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DAE" w:rsidRDefault="00874DAE" w:rsidP="00874DAE">
      <w:pPr>
        <w:pStyle w:val="ColorfulList-Accent11"/>
        <w:ind w:left="0"/>
        <w:rPr>
          <w:rFonts w:ascii="Century Schoolbook" w:hAnsi="Century Schoolbook" w:cs="Arial"/>
          <w:b/>
          <w:sz w:val="24"/>
          <w:szCs w:val="24"/>
          <w:u w:val="single"/>
        </w:rPr>
      </w:pPr>
      <w:r>
        <w:rPr>
          <w:rFonts w:ascii="Century Schoolbook" w:hAnsi="Century Schoolbook" w:cs="Arial"/>
          <w:b/>
          <w:sz w:val="24"/>
          <w:szCs w:val="24"/>
          <w:u w:val="single"/>
        </w:rPr>
        <w:t>PURPOSE</w:t>
      </w:r>
      <w:bookmarkStart w:id="0" w:name="_GoBack"/>
      <w:bookmarkEnd w:id="0"/>
    </w:p>
    <w:p w:rsidR="00874DAE" w:rsidRDefault="00874DAE" w:rsidP="00874DAE">
      <w:pPr>
        <w:pStyle w:val="ColorfulList-Accent11"/>
        <w:ind w:left="0"/>
        <w:rPr>
          <w:rFonts w:ascii="Century Schoolbook" w:hAnsi="Century Schoolbook" w:cs="Arial"/>
          <w:b/>
          <w:sz w:val="24"/>
          <w:szCs w:val="24"/>
          <w:u w:val="single"/>
        </w:rPr>
      </w:pPr>
    </w:p>
    <w:p w:rsidR="00874DAE" w:rsidRDefault="00874DAE" w:rsidP="00864BA2">
      <w:pPr>
        <w:pStyle w:val="ColorfulList-Accent11"/>
        <w:ind w:left="0"/>
        <w:rPr>
          <w:rFonts w:ascii="Century Schoolbook" w:hAnsi="Century Schoolbook" w:cs="Arial"/>
          <w:sz w:val="24"/>
          <w:szCs w:val="24"/>
        </w:rPr>
      </w:pPr>
      <w:r>
        <w:rPr>
          <w:rFonts w:ascii="Century Schoolbook" w:hAnsi="Century Schoolbook" w:cs="Arial"/>
          <w:sz w:val="24"/>
          <w:szCs w:val="24"/>
        </w:rPr>
        <w:t xml:space="preserve">To help protect </w:t>
      </w:r>
      <w:r w:rsidR="00B21DF7">
        <w:rPr>
          <w:rFonts w:ascii="Century Schoolbook" w:hAnsi="Century Schoolbook" w:cs="Arial"/>
          <w:sz w:val="24"/>
          <w:szCs w:val="24"/>
        </w:rPr>
        <w:t xml:space="preserve">patients, </w:t>
      </w:r>
      <w:r>
        <w:rPr>
          <w:rFonts w:ascii="Century Schoolbook" w:hAnsi="Century Schoolbook" w:cs="Arial"/>
          <w:sz w:val="24"/>
          <w:szCs w:val="24"/>
        </w:rPr>
        <w:t xml:space="preserve">staff, </w:t>
      </w:r>
      <w:r w:rsidR="00864BA2">
        <w:rPr>
          <w:rFonts w:ascii="Century Schoolbook" w:hAnsi="Century Schoolbook" w:cs="Arial"/>
          <w:sz w:val="24"/>
          <w:szCs w:val="24"/>
        </w:rPr>
        <w:t>and visitors</w:t>
      </w:r>
      <w:r>
        <w:rPr>
          <w:rFonts w:ascii="Century Schoolbook" w:hAnsi="Century Schoolbook" w:cs="Arial"/>
          <w:sz w:val="24"/>
          <w:szCs w:val="24"/>
        </w:rPr>
        <w:t xml:space="preserve"> </w:t>
      </w:r>
      <w:r w:rsidR="00B21DF7">
        <w:rPr>
          <w:rFonts w:ascii="Century Schoolbook" w:hAnsi="Century Schoolbook" w:cs="Arial"/>
          <w:sz w:val="24"/>
          <w:szCs w:val="24"/>
        </w:rPr>
        <w:t>at</w:t>
      </w:r>
      <w:r>
        <w:rPr>
          <w:rFonts w:ascii="Century Schoolbook" w:hAnsi="Century Schoolbook" w:cs="Arial"/>
          <w:sz w:val="24"/>
          <w:szCs w:val="24"/>
        </w:rPr>
        <w:t xml:space="preserve"> </w:t>
      </w:r>
      <w:r>
        <w:rPr>
          <w:rFonts w:ascii="Century Schoolbook" w:hAnsi="Century Schoolbook" w:cs="Arial"/>
          <w:b/>
          <w:sz w:val="24"/>
          <w:szCs w:val="24"/>
        </w:rPr>
        <w:t>INSERT FACILITY NAME HERE</w:t>
      </w:r>
      <w:r>
        <w:rPr>
          <w:rFonts w:ascii="Century Schoolbook" w:hAnsi="Century Schoolbook" w:cs="Arial"/>
          <w:sz w:val="24"/>
          <w:szCs w:val="24"/>
        </w:rPr>
        <w:t xml:space="preserve"> from acquiring seasonal influenza and to help prevent</w:t>
      </w:r>
      <w:r w:rsidR="00864BA2">
        <w:rPr>
          <w:rFonts w:ascii="Century Schoolbook" w:hAnsi="Century Schoolbook" w:cs="Arial"/>
          <w:sz w:val="24"/>
          <w:szCs w:val="24"/>
        </w:rPr>
        <w:t xml:space="preserve"> transmission and complications of influenza within health care facilities</w:t>
      </w:r>
      <w:r>
        <w:rPr>
          <w:rFonts w:ascii="Century Schoolbook" w:hAnsi="Century Schoolbook" w:cs="Arial"/>
          <w:sz w:val="24"/>
          <w:szCs w:val="24"/>
        </w:rPr>
        <w:t xml:space="preserve">. This is accomplished through the requirement that all health care personnel </w:t>
      </w:r>
      <w:r w:rsidR="00B21DF7">
        <w:rPr>
          <w:rFonts w:ascii="Century Schoolbook" w:hAnsi="Century Schoolbook" w:cs="Arial"/>
          <w:sz w:val="24"/>
          <w:szCs w:val="24"/>
        </w:rPr>
        <w:t xml:space="preserve">and staff at </w:t>
      </w:r>
      <w:r w:rsidR="00B21DF7">
        <w:rPr>
          <w:rFonts w:ascii="Century Schoolbook" w:hAnsi="Century Schoolbook" w:cs="Arial"/>
          <w:b/>
          <w:sz w:val="24"/>
          <w:szCs w:val="24"/>
        </w:rPr>
        <w:t xml:space="preserve">INSERT FACILITY NAME HERE </w:t>
      </w:r>
      <w:r>
        <w:rPr>
          <w:rFonts w:ascii="Century Schoolbook" w:hAnsi="Century Schoolbook" w:cs="Arial"/>
          <w:sz w:val="24"/>
          <w:szCs w:val="24"/>
        </w:rPr>
        <w:t>receive annual influenza vaccination.</w:t>
      </w:r>
    </w:p>
    <w:p w:rsidR="00874DAE" w:rsidRDefault="00874DAE" w:rsidP="00874DAE">
      <w:pPr>
        <w:pStyle w:val="ColorfulList-Accent11"/>
        <w:ind w:left="0"/>
        <w:rPr>
          <w:rFonts w:ascii="Century Schoolbook" w:hAnsi="Century Schoolbook" w:cs="Arial"/>
          <w:sz w:val="24"/>
          <w:szCs w:val="24"/>
        </w:rPr>
      </w:pPr>
    </w:p>
    <w:p w:rsidR="00874DAE" w:rsidRDefault="00874DAE" w:rsidP="00874DAE">
      <w:pPr>
        <w:pStyle w:val="ColorfulList-Accent11"/>
        <w:ind w:left="0"/>
        <w:rPr>
          <w:rFonts w:ascii="Century Schoolbook" w:hAnsi="Century Schoolbook" w:cs="Arial"/>
          <w:sz w:val="24"/>
          <w:szCs w:val="24"/>
          <w:u w:val="single"/>
        </w:rPr>
      </w:pPr>
      <w:r>
        <w:rPr>
          <w:rFonts w:ascii="Century Schoolbook" w:hAnsi="Century Schoolbook" w:cs="Arial"/>
          <w:b/>
          <w:sz w:val="24"/>
          <w:szCs w:val="24"/>
          <w:u w:val="single"/>
        </w:rPr>
        <w:t>DEFINITION</w:t>
      </w:r>
    </w:p>
    <w:p w:rsidR="00874DAE" w:rsidRDefault="00874DAE" w:rsidP="00874DAE">
      <w:pPr>
        <w:pStyle w:val="ColorfulList-Accent11"/>
        <w:ind w:left="0"/>
        <w:rPr>
          <w:rFonts w:ascii="Century Schoolbook" w:hAnsi="Century Schoolbook" w:cs="Arial"/>
          <w:sz w:val="24"/>
          <w:szCs w:val="24"/>
        </w:rPr>
      </w:pPr>
    </w:p>
    <w:p w:rsidR="00874DAE" w:rsidRDefault="00864BA2" w:rsidP="00874DAE">
      <w:pPr>
        <w:pStyle w:val="ColorfulList-Accent11"/>
        <w:ind w:left="-18" w:firstLine="18"/>
        <w:rPr>
          <w:rFonts w:ascii="Century Schoolbook" w:hAnsi="Century Schoolbook" w:cs="Arial"/>
          <w:sz w:val="24"/>
          <w:szCs w:val="24"/>
        </w:rPr>
      </w:pPr>
      <w:r w:rsidRPr="00864BA2">
        <w:rPr>
          <w:rFonts w:ascii="Century Schoolbook" w:hAnsi="Century Schoolbook" w:cs="Arial"/>
          <w:sz w:val="24"/>
          <w:szCs w:val="24"/>
        </w:rPr>
        <w:t>T</w:t>
      </w:r>
      <w:r>
        <w:rPr>
          <w:rFonts w:ascii="Century Schoolbook" w:hAnsi="Century Schoolbook" w:cs="Arial"/>
          <w:sz w:val="24"/>
          <w:szCs w:val="24"/>
        </w:rPr>
        <w:t xml:space="preserve">he term </w:t>
      </w:r>
      <w:hyperlink r:id="rId8" w:history="1">
        <w:r w:rsidRPr="00864BA2">
          <w:rPr>
            <w:rStyle w:val="Hyperlink"/>
            <w:rFonts w:ascii="Century Schoolbook" w:hAnsi="Century Schoolbook" w:cs="Arial"/>
            <w:sz w:val="24"/>
            <w:szCs w:val="24"/>
          </w:rPr>
          <w:t>health care personnel (HCP) includes</w:t>
        </w:r>
      </w:hyperlink>
      <w:r w:rsidRPr="00864BA2">
        <w:rPr>
          <w:rFonts w:ascii="Century Schoolbook" w:hAnsi="Century Schoolbook" w:cs="Arial"/>
          <w:sz w:val="24"/>
          <w:szCs w:val="24"/>
        </w:rPr>
        <w:t xml:space="preserve">: all paid and unpaid persons working </w:t>
      </w:r>
      <w:r>
        <w:rPr>
          <w:rFonts w:ascii="Century Schoolbook" w:hAnsi="Century Schoolbook" w:cs="Arial"/>
          <w:sz w:val="24"/>
          <w:szCs w:val="24"/>
        </w:rPr>
        <w:t xml:space="preserve">at </w:t>
      </w:r>
      <w:r>
        <w:rPr>
          <w:rFonts w:ascii="Century Schoolbook" w:hAnsi="Century Schoolbook" w:cs="Arial"/>
          <w:b/>
          <w:sz w:val="24"/>
          <w:szCs w:val="24"/>
        </w:rPr>
        <w:t xml:space="preserve">INSERT FACILITY NAME HERE </w:t>
      </w:r>
      <w:r w:rsidRPr="00864BA2">
        <w:rPr>
          <w:rFonts w:ascii="Century Schoolbook" w:hAnsi="Century Schoolbook" w:cs="Arial"/>
          <w:sz w:val="24"/>
          <w:szCs w:val="24"/>
        </w:rPr>
        <w:t>who have the potential for exposure to patients with influenza, infectious materials, including body substances, contaminated medical supplies and equipment, contaminated environmental surfaces or contaminated air. HCP might include (but are not limited to) physicians, nurses, nursing</w:t>
      </w:r>
      <w:r>
        <w:rPr>
          <w:rFonts w:ascii="Century Schoolbook" w:hAnsi="Century Schoolbook" w:cs="Arial"/>
          <w:sz w:val="24"/>
          <w:szCs w:val="24"/>
        </w:rPr>
        <w:t xml:space="preserve"> </w:t>
      </w:r>
      <w:r w:rsidRPr="00864BA2">
        <w:rPr>
          <w:rFonts w:ascii="Century Schoolbook" w:hAnsi="Century Schoolbook" w:cs="Arial"/>
          <w:sz w:val="24"/>
          <w:szCs w:val="24"/>
        </w:rPr>
        <w:t>assistants, therapists, technicians, emergency medical service personnel, dental personnel, pharmacists, laboratory personnel, autopsy personnel, students and trainees, contractual staff not employed by the h</w:t>
      </w:r>
      <w:r>
        <w:rPr>
          <w:rFonts w:ascii="Century Schoolbook" w:hAnsi="Century Schoolbook" w:cs="Arial"/>
          <w:sz w:val="24"/>
          <w:szCs w:val="24"/>
        </w:rPr>
        <w:t>ealth-care facility, and employees</w:t>
      </w:r>
      <w:r w:rsidRPr="00864BA2">
        <w:rPr>
          <w:rFonts w:ascii="Century Schoolbook" w:hAnsi="Century Schoolbook" w:cs="Arial"/>
          <w:sz w:val="24"/>
          <w:szCs w:val="24"/>
        </w:rPr>
        <w:t xml:space="preserve"> (e.g., clerical, dietary, housekeeping, maintenance, and volunteers) not directly involved in patient care but potentially exposed to infectious agents that can be </w:t>
      </w:r>
      <w:r>
        <w:rPr>
          <w:rFonts w:ascii="Century Schoolbook" w:hAnsi="Century Schoolbook" w:cs="Arial"/>
          <w:sz w:val="24"/>
          <w:szCs w:val="24"/>
        </w:rPr>
        <w:t xml:space="preserve">transmitted to and from HCP.  </w:t>
      </w:r>
    </w:p>
    <w:p w:rsidR="00874DAE" w:rsidRDefault="00874DAE" w:rsidP="00874DAE">
      <w:pPr>
        <w:pStyle w:val="Style1"/>
        <w:spacing w:after="200" w:line="276" w:lineRule="auto"/>
        <w:rPr>
          <w:rFonts w:ascii="Century Schoolbook" w:hAnsi="Century Schoolbook" w:cs="Arial"/>
          <w:b/>
          <w:u w:val="single"/>
        </w:rPr>
      </w:pPr>
      <w:r>
        <w:rPr>
          <w:rFonts w:ascii="Century Schoolbook" w:hAnsi="Century Schoolbook" w:cs="Arial"/>
          <w:b/>
          <w:u w:val="single"/>
        </w:rPr>
        <w:t>POLICY</w:t>
      </w:r>
    </w:p>
    <w:p w:rsidR="00874DAE" w:rsidRDefault="00874DAE" w:rsidP="00874DAE">
      <w:pPr>
        <w:pStyle w:val="Style1"/>
        <w:tabs>
          <w:tab w:val="left" w:pos="5"/>
        </w:tabs>
        <w:spacing w:before="0" w:after="200" w:line="276" w:lineRule="auto"/>
        <w:contextualSpacing/>
        <w:rPr>
          <w:rFonts w:ascii="Century Schoolbook" w:hAnsi="Century Schoolbook" w:cs="Arial"/>
        </w:rPr>
      </w:pPr>
      <w:r>
        <w:rPr>
          <w:rFonts w:ascii="Century Schoolbook" w:hAnsi="Century Schoolbook" w:cs="Arial"/>
        </w:rPr>
        <w:t xml:space="preserve">As a condition of employment/medical staff privileges/Graduate Medical Education (GME) participation, </w:t>
      </w:r>
      <w:r>
        <w:rPr>
          <w:rFonts w:ascii="Century Schoolbook" w:hAnsi="Century Schoolbook" w:cs="Arial"/>
          <w:b/>
        </w:rPr>
        <w:t>INSERT FACILITY NAME</w:t>
      </w:r>
      <w:r>
        <w:rPr>
          <w:rFonts w:ascii="Century Schoolbook" w:hAnsi="Century Schoolbook" w:cs="Arial"/>
        </w:rPr>
        <w:t xml:space="preserve"> requires annual influenza vaccination of all </w:t>
      </w:r>
      <w:r>
        <w:rPr>
          <w:rFonts w:ascii="Century Schoolbook" w:hAnsi="Century Schoolbook" w:cs="Arial"/>
          <w:b/>
        </w:rPr>
        <w:t>INSERT FACILITY NAME</w:t>
      </w:r>
      <w:r>
        <w:rPr>
          <w:rFonts w:ascii="Century Schoolbook" w:hAnsi="Century Schoolbook" w:cs="Arial"/>
        </w:rPr>
        <w:t xml:space="preserve"> staff that have job duties or physical presence inside any </w:t>
      </w:r>
      <w:r>
        <w:rPr>
          <w:rFonts w:ascii="Century Schoolbook" w:hAnsi="Century Schoolbook" w:cs="Arial"/>
          <w:b/>
        </w:rPr>
        <w:t>INSERT FACILITY NAME</w:t>
      </w:r>
      <w:r>
        <w:rPr>
          <w:rFonts w:ascii="Century Schoolbook" w:hAnsi="Century Schoolbook" w:cs="Arial"/>
        </w:rPr>
        <w:t xml:space="preserve"> -owned and operated facility or clinic in the course of conducting their work. </w:t>
      </w:r>
    </w:p>
    <w:p w:rsidR="00AC1D48" w:rsidRDefault="00AC1D48" w:rsidP="00F94DAC">
      <w:pPr>
        <w:pStyle w:val="Default"/>
      </w:pPr>
    </w:p>
    <w:p w:rsidR="00AC1D48" w:rsidRDefault="00AC1D48" w:rsidP="00F94DAC">
      <w:pPr>
        <w:pStyle w:val="Default"/>
      </w:pPr>
    </w:p>
    <w:p w:rsidR="00AC1D48" w:rsidRPr="00F94DAC" w:rsidRDefault="00AC1D48" w:rsidP="00F94DAC">
      <w:pPr>
        <w:pStyle w:val="Default"/>
      </w:pPr>
    </w:p>
    <w:p w:rsidR="00874DAE" w:rsidRDefault="00874DAE" w:rsidP="00874DAE">
      <w:pPr>
        <w:pStyle w:val="ColorfulList-Accent11"/>
        <w:ind w:left="0"/>
        <w:rPr>
          <w:rFonts w:ascii="Century Schoolbook" w:hAnsi="Century Schoolbook" w:cs="Arial"/>
          <w:sz w:val="24"/>
          <w:szCs w:val="24"/>
        </w:rPr>
      </w:pPr>
    </w:p>
    <w:p w:rsidR="00874DAE" w:rsidRDefault="00874DAE" w:rsidP="00874DAE">
      <w:pPr>
        <w:pStyle w:val="ColorfulList-Accent11"/>
        <w:spacing w:after="0"/>
        <w:ind w:left="0"/>
        <w:rPr>
          <w:rFonts w:ascii="Century Schoolbook" w:hAnsi="Century Schoolbook" w:cs="Arial"/>
          <w:b/>
          <w:sz w:val="24"/>
          <w:szCs w:val="24"/>
          <w:u w:val="single"/>
        </w:rPr>
      </w:pPr>
      <w:r>
        <w:rPr>
          <w:rFonts w:ascii="Century Schoolbook" w:hAnsi="Century Schoolbook" w:cs="Arial"/>
          <w:b/>
          <w:sz w:val="24"/>
          <w:szCs w:val="24"/>
          <w:u w:val="single"/>
        </w:rPr>
        <w:lastRenderedPageBreak/>
        <w:t>PROCEDURES</w:t>
      </w:r>
    </w:p>
    <w:p w:rsidR="00874DAE" w:rsidRDefault="00874DAE" w:rsidP="00874DAE">
      <w:pPr>
        <w:pStyle w:val="ColorfulList-Accent11"/>
        <w:spacing w:after="0"/>
        <w:ind w:left="0"/>
        <w:rPr>
          <w:rFonts w:ascii="Century Schoolbook" w:hAnsi="Century Schoolbook" w:cs="Arial"/>
          <w:b/>
          <w:sz w:val="24"/>
          <w:szCs w:val="24"/>
        </w:rPr>
      </w:pPr>
    </w:p>
    <w:p w:rsidR="00874DAE" w:rsidRDefault="005C42AB" w:rsidP="00874DAE">
      <w:pPr>
        <w:pStyle w:val="Style1"/>
        <w:numPr>
          <w:ilvl w:val="0"/>
          <w:numId w:val="14"/>
        </w:numPr>
        <w:spacing w:before="0"/>
        <w:ind w:left="480"/>
        <w:rPr>
          <w:rFonts w:ascii="Century Schoolbook" w:hAnsi="Century Schoolbook" w:cs="Arial"/>
        </w:rPr>
      </w:pPr>
      <w:r>
        <w:rPr>
          <w:rFonts w:ascii="Century Schoolbook" w:hAnsi="Century Schoolbook" w:cs="Arial"/>
        </w:rPr>
        <w:t>WHERE AND</w:t>
      </w:r>
      <w:r w:rsidR="00874DAE">
        <w:rPr>
          <w:rFonts w:ascii="Century Schoolbook" w:hAnsi="Century Schoolbook" w:cs="Arial"/>
        </w:rPr>
        <w:t xml:space="preserve"> WHEN TO GET THE VACCINE:</w:t>
      </w:r>
    </w:p>
    <w:p w:rsidR="00874DAE" w:rsidRDefault="00874DAE" w:rsidP="00874DAE">
      <w:pPr>
        <w:pStyle w:val="Default"/>
        <w:rPr>
          <w:rFonts w:ascii="Century Schoolbook" w:hAnsi="Century Schoolbook"/>
          <w:sz w:val="24"/>
          <w:szCs w:val="24"/>
        </w:rPr>
      </w:pPr>
    </w:p>
    <w:p w:rsidR="00874DAE" w:rsidRDefault="00874DAE" w:rsidP="00874DAE">
      <w:pPr>
        <w:pStyle w:val="ColorfulList-Accent11"/>
        <w:numPr>
          <w:ilvl w:val="0"/>
          <w:numId w:val="15"/>
        </w:numPr>
        <w:spacing w:after="0"/>
        <w:ind w:left="900"/>
        <w:rPr>
          <w:rFonts w:ascii="Century Schoolbook" w:hAnsi="Century Schoolbook" w:cs="Arial"/>
          <w:sz w:val="24"/>
          <w:szCs w:val="24"/>
        </w:rPr>
      </w:pPr>
      <w:r>
        <w:rPr>
          <w:rFonts w:ascii="Century Schoolbook" w:hAnsi="Century Schoolbook" w:cs="Arial"/>
          <w:sz w:val="24"/>
          <w:szCs w:val="24"/>
        </w:rPr>
        <w:t xml:space="preserve">Staff must receive influenza vaccine provided by </w:t>
      </w:r>
      <w:r>
        <w:rPr>
          <w:rFonts w:ascii="Century Schoolbook" w:hAnsi="Century Schoolbook" w:cs="Arial"/>
          <w:b/>
          <w:sz w:val="24"/>
          <w:szCs w:val="24"/>
        </w:rPr>
        <w:t>INSERT FACILITY NAME</w:t>
      </w:r>
      <w:r>
        <w:rPr>
          <w:rFonts w:ascii="Century Schoolbook" w:hAnsi="Century Schoolbook" w:cs="Arial"/>
          <w:sz w:val="24"/>
          <w:szCs w:val="24"/>
        </w:rPr>
        <w:t xml:space="preserve"> </w:t>
      </w:r>
      <w:r>
        <w:rPr>
          <w:rFonts w:ascii="Century Schoolbook" w:hAnsi="Century Schoolbook" w:cs="Arial"/>
          <w:b/>
          <w:sz w:val="24"/>
          <w:szCs w:val="24"/>
        </w:rPr>
        <w:t>and DEPARTMENT NAME</w:t>
      </w:r>
      <w:r>
        <w:rPr>
          <w:rFonts w:ascii="Century Schoolbook" w:hAnsi="Century Schoolbook" w:cs="Arial"/>
          <w:sz w:val="24"/>
          <w:szCs w:val="24"/>
        </w:rPr>
        <w:t xml:space="preserve"> or provide written proof of receipt of required influenza vaccine(s) from another source. Vaccine received from a source other than </w:t>
      </w:r>
      <w:r>
        <w:rPr>
          <w:rFonts w:ascii="Century Schoolbook" w:hAnsi="Century Schoolbook" w:cs="Arial"/>
          <w:b/>
          <w:sz w:val="24"/>
          <w:szCs w:val="24"/>
        </w:rPr>
        <w:t>INSERT FACILITY NAME</w:t>
      </w:r>
      <w:r w:rsidR="007B50C8">
        <w:rPr>
          <w:rFonts w:ascii="Century Schoolbook" w:hAnsi="Century Schoolbook" w:cs="Arial"/>
          <w:sz w:val="24"/>
          <w:szCs w:val="24"/>
        </w:rPr>
        <w:t xml:space="preserve"> may or may not</w:t>
      </w:r>
      <w:r>
        <w:rPr>
          <w:rFonts w:ascii="Century Schoolbook" w:hAnsi="Century Schoolbook" w:cs="Arial"/>
          <w:sz w:val="24"/>
          <w:szCs w:val="24"/>
        </w:rPr>
        <w:t xml:space="preserve"> be reimbursed to the staff member and payment will be at the discretion of administration. Immunization or proof of immunization must be completed annually. </w:t>
      </w:r>
    </w:p>
    <w:p w:rsidR="00874DAE" w:rsidRDefault="00874DAE" w:rsidP="00874DAE">
      <w:pPr>
        <w:pStyle w:val="ColorfulList-Accent11"/>
        <w:numPr>
          <w:ilvl w:val="0"/>
          <w:numId w:val="15"/>
        </w:numPr>
        <w:spacing w:after="0"/>
        <w:ind w:left="900"/>
        <w:rPr>
          <w:rFonts w:ascii="Century Schoolbook" w:hAnsi="Century Schoolbook" w:cs="Arial"/>
          <w:sz w:val="24"/>
          <w:szCs w:val="24"/>
        </w:rPr>
      </w:pPr>
      <w:r>
        <w:rPr>
          <w:rFonts w:ascii="Century Schoolbook" w:hAnsi="Century Schoolbook" w:cs="Arial"/>
          <w:sz w:val="24"/>
          <w:szCs w:val="24"/>
        </w:rPr>
        <w:t xml:space="preserve">New hires will be required to present proof of influenza immunization, or will be given the influenza vaccine at their health screening if hire date is between </w:t>
      </w:r>
      <w:r>
        <w:rPr>
          <w:rFonts w:ascii="Century Schoolbook" w:hAnsi="Century Schoolbook" w:cs="Arial"/>
          <w:b/>
          <w:sz w:val="24"/>
          <w:szCs w:val="24"/>
        </w:rPr>
        <w:t>INSERT DATES OF FLU VACCINE AVAILABILITY HERE</w:t>
      </w:r>
      <w:r>
        <w:rPr>
          <w:rFonts w:ascii="Century Schoolbook" w:hAnsi="Century Schoolbook" w:cs="Arial"/>
          <w:sz w:val="24"/>
          <w:szCs w:val="24"/>
        </w:rPr>
        <w:t xml:space="preserve">. New hires hired outside of the months when influenza vaccine is available will be notified of the policy and will be expected to comply with vaccination the next influenza season. </w:t>
      </w:r>
    </w:p>
    <w:p w:rsidR="00874DAE" w:rsidRDefault="00874DAE" w:rsidP="00874DAE">
      <w:pPr>
        <w:pStyle w:val="ColorfulList-Accent11"/>
        <w:numPr>
          <w:ilvl w:val="0"/>
          <w:numId w:val="15"/>
        </w:numPr>
        <w:spacing w:after="0"/>
        <w:ind w:left="900"/>
        <w:rPr>
          <w:rFonts w:ascii="Century Schoolbook" w:hAnsi="Century Schoolbook" w:cs="Arial"/>
          <w:sz w:val="24"/>
          <w:szCs w:val="24"/>
        </w:rPr>
      </w:pPr>
      <w:r>
        <w:rPr>
          <w:rFonts w:ascii="Century Schoolbook" w:hAnsi="Century Schoolbook" w:cs="Arial"/>
          <w:b/>
          <w:sz w:val="24"/>
          <w:szCs w:val="24"/>
        </w:rPr>
        <w:t>INSERT FACILITY NAME</w:t>
      </w:r>
      <w:r>
        <w:rPr>
          <w:rFonts w:ascii="Century Schoolbook" w:hAnsi="Century Schoolbook" w:cs="Arial"/>
          <w:sz w:val="24"/>
          <w:szCs w:val="24"/>
        </w:rPr>
        <w:t xml:space="preserve"> will set the relevant dates of the anticipated influenza season each year in consultation with local and/or state public health officials, which will also correspond to the dates for masking. In general, influenza season typically extends from </w:t>
      </w:r>
      <w:r w:rsidR="00673E6A">
        <w:rPr>
          <w:rFonts w:ascii="Century Schoolbook" w:hAnsi="Century Schoolbook" w:cs="Arial"/>
          <w:sz w:val="24"/>
          <w:szCs w:val="24"/>
        </w:rPr>
        <w:t>October</w:t>
      </w:r>
      <w:r>
        <w:rPr>
          <w:rFonts w:ascii="Century Schoolbook" w:hAnsi="Century Schoolbook" w:cs="Arial"/>
          <w:sz w:val="24"/>
          <w:szCs w:val="24"/>
        </w:rPr>
        <w:t xml:space="preserve"> to March, but can start earlier or extend longer in certain years.</w:t>
      </w:r>
    </w:p>
    <w:p w:rsidR="00874DAE" w:rsidRDefault="00874DAE" w:rsidP="00874DAE">
      <w:pPr>
        <w:pStyle w:val="ColorfulList-Accent11"/>
        <w:numPr>
          <w:ilvl w:val="0"/>
          <w:numId w:val="15"/>
        </w:numPr>
        <w:spacing w:after="0"/>
        <w:ind w:left="900"/>
        <w:rPr>
          <w:rFonts w:ascii="Century Schoolbook" w:hAnsi="Century Schoolbook" w:cs="Arial"/>
          <w:sz w:val="24"/>
          <w:szCs w:val="24"/>
        </w:rPr>
      </w:pPr>
      <w:r>
        <w:rPr>
          <w:rFonts w:ascii="Century Schoolbook" w:hAnsi="Century Schoolbook" w:cs="Arial"/>
          <w:sz w:val="24"/>
          <w:szCs w:val="24"/>
        </w:rPr>
        <w:t xml:space="preserve">Compliance with annual mandatory influenza vaccination will be required no later than </w:t>
      </w:r>
      <w:r>
        <w:rPr>
          <w:rFonts w:ascii="Century Schoolbook" w:hAnsi="Century Schoolbook" w:cs="Arial"/>
          <w:b/>
          <w:sz w:val="24"/>
          <w:szCs w:val="24"/>
        </w:rPr>
        <w:t>INSERT DATE HERE</w:t>
      </w:r>
      <w:r>
        <w:rPr>
          <w:rFonts w:ascii="Century Schoolbook" w:hAnsi="Century Schoolbook" w:cs="Arial"/>
          <w:sz w:val="24"/>
          <w:szCs w:val="24"/>
        </w:rPr>
        <w:t xml:space="preserve">. </w:t>
      </w:r>
    </w:p>
    <w:p w:rsidR="00874DAE" w:rsidRDefault="00874DAE" w:rsidP="00874DAE">
      <w:pPr>
        <w:pStyle w:val="Default"/>
        <w:rPr>
          <w:rFonts w:ascii="Century Schoolbook" w:hAnsi="Century Schoolbook"/>
          <w:sz w:val="24"/>
          <w:szCs w:val="24"/>
        </w:rPr>
      </w:pPr>
    </w:p>
    <w:p w:rsidR="00874DAE" w:rsidRDefault="00874DAE" w:rsidP="00874DAE">
      <w:pPr>
        <w:pStyle w:val="Style1"/>
        <w:numPr>
          <w:ilvl w:val="0"/>
          <w:numId w:val="14"/>
        </w:numPr>
        <w:spacing w:before="0"/>
        <w:ind w:left="480"/>
        <w:rPr>
          <w:rFonts w:ascii="Century Schoolbook" w:hAnsi="Century Schoolbook" w:cs="Arial"/>
        </w:rPr>
      </w:pPr>
      <w:r>
        <w:rPr>
          <w:rFonts w:ascii="Century Schoolbook" w:hAnsi="Century Schoolbook" w:cs="Arial"/>
        </w:rPr>
        <w:t>PRIORITIZATION</w:t>
      </w:r>
      <w:r w:rsidR="005C42AB">
        <w:rPr>
          <w:rFonts w:ascii="Century Schoolbook" w:hAnsi="Century Schoolbook" w:cs="Arial"/>
        </w:rPr>
        <w:t xml:space="preserve"> IN CASE OF VACCINE SHORTAGE</w:t>
      </w:r>
      <w:r>
        <w:rPr>
          <w:rFonts w:ascii="Century Schoolbook" w:hAnsi="Century Schoolbook" w:cs="Arial"/>
        </w:rPr>
        <w:t>:</w:t>
      </w:r>
    </w:p>
    <w:p w:rsidR="00874DAE" w:rsidRDefault="00874DAE" w:rsidP="00874DAE">
      <w:pPr>
        <w:pStyle w:val="Default"/>
        <w:rPr>
          <w:rFonts w:ascii="Century Schoolbook" w:hAnsi="Century Schoolbook"/>
          <w:sz w:val="24"/>
          <w:szCs w:val="24"/>
        </w:rPr>
      </w:pPr>
    </w:p>
    <w:p w:rsidR="00874DAE" w:rsidRDefault="00874DAE" w:rsidP="00874DAE">
      <w:pPr>
        <w:pStyle w:val="ColorfulList-Accent11"/>
        <w:numPr>
          <w:ilvl w:val="0"/>
          <w:numId w:val="16"/>
        </w:numPr>
        <w:spacing w:after="0"/>
        <w:ind w:left="900"/>
        <w:rPr>
          <w:rFonts w:ascii="Century Schoolbook" w:hAnsi="Century Schoolbook" w:cs="Arial"/>
          <w:sz w:val="24"/>
          <w:szCs w:val="24"/>
        </w:rPr>
      </w:pPr>
      <w:r>
        <w:rPr>
          <w:rFonts w:ascii="Century Schoolbook" w:hAnsi="Century Schoolbook" w:cs="Arial"/>
          <w:sz w:val="24"/>
          <w:szCs w:val="24"/>
        </w:rPr>
        <w:t xml:space="preserve">Influenza vaccine provided by </w:t>
      </w:r>
      <w:r>
        <w:rPr>
          <w:rFonts w:ascii="Century Schoolbook" w:hAnsi="Century Schoolbook" w:cs="Arial"/>
          <w:b/>
          <w:sz w:val="24"/>
          <w:szCs w:val="24"/>
        </w:rPr>
        <w:t>INSERT FACILITY NAME</w:t>
      </w:r>
      <w:r>
        <w:rPr>
          <w:rFonts w:ascii="Century Schoolbook" w:hAnsi="Century Schoolbook" w:cs="Arial"/>
          <w:sz w:val="24"/>
          <w:szCs w:val="24"/>
        </w:rPr>
        <w:t xml:space="preserve"> will be prioritized to staff employed</w:t>
      </w:r>
      <w:r w:rsidR="001C267D">
        <w:rPr>
          <w:rFonts w:ascii="Century Schoolbook" w:hAnsi="Century Schoolbook" w:cs="Arial"/>
          <w:sz w:val="24"/>
          <w:szCs w:val="24"/>
        </w:rPr>
        <w:t xml:space="preserve"> by </w:t>
      </w:r>
      <w:r w:rsidR="001C267D">
        <w:rPr>
          <w:rFonts w:ascii="Century Schoolbook" w:hAnsi="Century Schoolbook" w:cs="Arial"/>
          <w:b/>
          <w:sz w:val="24"/>
          <w:szCs w:val="24"/>
        </w:rPr>
        <w:t>INSERT FACILITY NAME</w:t>
      </w:r>
      <w:r w:rsidR="001C267D">
        <w:rPr>
          <w:rFonts w:ascii="Century Schoolbook" w:hAnsi="Century Schoolbook" w:cs="Arial"/>
          <w:sz w:val="24"/>
          <w:szCs w:val="24"/>
        </w:rPr>
        <w:t xml:space="preserve"> or affiliated with </w:t>
      </w:r>
      <w:r w:rsidR="001C267D">
        <w:rPr>
          <w:rFonts w:ascii="Century Schoolbook" w:hAnsi="Century Schoolbook" w:cs="Arial"/>
          <w:b/>
          <w:sz w:val="24"/>
          <w:szCs w:val="24"/>
        </w:rPr>
        <w:t xml:space="preserve">INSERT FACILITY NAME </w:t>
      </w:r>
      <w:r w:rsidR="001C267D">
        <w:rPr>
          <w:rFonts w:ascii="Century Schoolbook" w:hAnsi="Century Schoolbook" w:cs="Arial"/>
          <w:sz w:val="24"/>
          <w:szCs w:val="24"/>
        </w:rPr>
        <w:t>through the credentialing process</w:t>
      </w:r>
      <w:r>
        <w:rPr>
          <w:rFonts w:ascii="Century Schoolbook" w:hAnsi="Century Schoolbook" w:cs="Arial"/>
          <w:sz w:val="24"/>
          <w:szCs w:val="24"/>
        </w:rPr>
        <w:t>,</w:t>
      </w:r>
      <w:r w:rsidR="004A1D65">
        <w:rPr>
          <w:rFonts w:ascii="Century Schoolbook" w:hAnsi="Century Schoolbook" w:cs="Arial"/>
          <w:sz w:val="24"/>
          <w:szCs w:val="24"/>
        </w:rPr>
        <w:t xml:space="preserve"> and</w:t>
      </w:r>
      <w:r>
        <w:rPr>
          <w:rFonts w:ascii="Century Schoolbook" w:hAnsi="Century Schoolbook" w:cs="Arial"/>
          <w:sz w:val="24"/>
          <w:szCs w:val="24"/>
        </w:rPr>
        <w:t xml:space="preserve"> </w:t>
      </w:r>
      <w:r w:rsidR="004A1D65">
        <w:rPr>
          <w:rFonts w:ascii="Century Schoolbook" w:hAnsi="Century Schoolbook" w:cs="Arial"/>
          <w:sz w:val="24"/>
          <w:szCs w:val="24"/>
        </w:rPr>
        <w:t>volunteers</w:t>
      </w:r>
      <w:r>
        <w:rPr>
          <w:rFonts w:ascii="Century Schoolbook" w:hAnsi="Century Schoolbook" w:cs="Arial"/>
          <w:sz w:val="24"/>
          <w:szCs w:val="24"/>
        </w:rPr>
        <w:t xml:space="preserve">. </w:t>
      </w:r>
    </w:p>
    <w:p w:rsidR="00874DAE" w:rsidRDefault="00874DAE" w:rsidP="00874DAE">
      <w:pPr>
        <w:pStyle w:val="ColorfulList-Accent11"/>
        <w:numPr>
          <w:ilvl w:val="0"/>
          <w:numId w:val="16"/>
        </w:numPr>
        <w:spacing w:after="0"/>
        <w:ind w:left="900"/>
        <w:rPr>
          <w:rFonts w:ascii="Century Schoolbook" w:hAnsi="Century Schoolbook" w:cs="Arial"/>
          <w:sz w:val="24"/>
          <w:szCs w:val="24"/>
        </w:rPr>
      </w:pPr>
      <w:r>
        <w:rPr>
          <w:rFonts w:ascii="Century Schoolbook" w:hAnsi="Century Schoolbook" w:cs="Arial"/>
          <w:sz w:val="24"/>
          <w:szCs w:val="24"/>
        </w:rPr>
        <w:t xml:space="preserve">Contractors and vendors will not be prioritized to receive </w:t>
      </w:r>
      <w:r>
        <w:rPr>
          <w:rFonts w:ascii="Century Schoolbook" w:hAnsi="Century Schoolbook" w:cs="Arial"/>
          <w:b/>
          <w:sz w:val="24"/>
          <w:szCs w:val="24"/>
        </w:rPr>
        <w:t>INSERT FACILITY NAME</w:t>
      </w:r>
      <w:r>
        <w:rPr>
          <w:rFonts w:ascii="Century Schoolbook" w:hAnsi="Century Schoolbook" w:cs="Arial"/>
          <w:sz w:val="24"/>
          <w:szCs w:val="24"/>
        </w:rPr>
        <w:t xml:space="preserve"> -purchased influenza vaccines but must provide proof of annual influenza vaccination. </w:t>
      </w:r>
    </w:p>
    <w:p w:rsidR="00874DAE" w:rsidRDefault="00874DAE" w:rsidP="00874DAE">
      <w:pPr>
        <w:pStyle w:val="ColorfulList-Accent11"/>
        <w:spacing w:after="0"/>
        <w:rPr>
          <w:rFonts w:ascii="Century Schoolbook" w:hAnsi="Century Schoolbook" w:cs="Arial"/>
          <w:sz w:val="24"/>
          <w:szCs w:val="24"/>
        </w:rPr>
      </w:pPr>
    </w:p>
    <w:p w:rsidR="00874DAE" w:rsidRDefault="00874DAE" w:rsidP="00874DAE">
      <w:pPr>
        <w:pStyle w:val="Style1"/>
        <w:numPr>
          <w:ilvl w:val="0"/>
          <w:numId w:val="14"/>
        </w:numPr>
        <w:spacing w:before="0"/>
        <w:ind w:left="480"/>
        <w:rPr>
          <w:rFonts w:ascii="Century Schoolbook" w:hAnsi="Century Schoolbook" w:cs="Arial"/>
        </w:rPr>
      </w:pPr>
      <w:r>
        <w:rPr>
          <w:rFonts w:ascii="Century Schoolbook" w:hAnsi="Century Schoolbook" w:cs="Arial"/>
        </w:rPr>
        <w:t>COMMUNICATION/EDUCATION:</w:t>
      </w:r>
    </w:p>
    <w:p w:rsidR="00874DAE" w:rsidRDefault="00874DAE" w:rsidP="00874DAE">
      <w:pPr>
        <w:pStyle w:val="Default"/>
        <w:rPr>
          <w:rFonts w:ascii="Century Schoolbook" w:hAnsi="Century Schoolbook"/>
          <w:sz w:val="24"/>
          <w:szCs w:val="24"/>
        </w:rPr>
      </w:pPr>
    </w:p>
    <w:p w:rsidR="00874DAE" w:rsidRDefault="00874DAE" w:rsidP="00874DAE">
      <w:pPr>
        <w:pStyle w:val="ColorfulList-Accent11"/>
        <w:numPr>
          <w:ilvl w:val="0"/>
          <w:numId w:val="17"/>
        </w:numPr>
        <w:spacing w:after="0"/>
        <w:rPr>
          <w:rFonts w:ascii="Century Schoolbook" w:hAnsi="Century Schoolbook" w:cs="Arial"/>
          <w:sz w:val="24"/>
          <w:szCs w:val="24"/>
        </w:rPr>
      </w:pPr>
      <w:r>
        <w:rPr>
          <w:rFonts w:ascii="Century Schoolbook" w:hAnsi="Century Schoolbook" w:cs="Arial"/>
          <w:sz w:val="24"/>
          <w:szCs w:val="24"/>
        </w:rPr>
        <w:t>Prior to the annual onset of</w:t>
      </w:r>
      <w:r w:rsidR="005C42AB">
        <w:rPr>
          <w:rFonts w:ascii="Century Schoolbook" w:hAnsi="Century Schoolbook" w:cs="Arial"/>
          <w:sz w:val="24"/>
          <w:szCs w:val="24"/>
        </w:rPr>
        <w:t xml:space="preserve"> each</w:t>
      </w:r>
      <w:r>
        <w:rPr>
          <w:rFonts w:ascii="Century Schoolbook" w:hAnsi="Century Schoolbook" w:cs="Arial"/>
          <w:sz w:val="24"/>
          <w:szCs w:val="24"/>
        </w:rPr>
        <w:t xml:space="preserve"> influenza season, the organization will inform staff of the requirement for vaccination, the dates when influenza vaccine(s) are available, and the fact that vaccines will be provided at no </w:t>
      </w:r>
      <w:r>
        <w:rPr>
          <w:rFonts w:ascii="Century Schoolbook" w:hAnsi="Century Schoolbook" w:cs="Arial"/>
          <w:sz w:val="24"/>
          <w:szCs w:val="24"/>
        </w:rPr>
        <w:lastRenderedPageBreak/>
        <w:t xml:space="preserve">cost to them. Communication will be through normal information distribution. </w:t>
      </w:r>
      <w:r w:rsidR="005C42AB">
        <w:rPr>
          <w:rFonts w:ascii="Century Schoolbook" w:hAnsi="Century Schoolbook" w:cs="Arial"/>
          <w:sz w:val="24"/>
          <w:szCs w:val="24"/>
        </w:rPr>
        <w:t>Annual e</w:t>
      </w:r>
      <w:r>
        <w:rPr>
          <w:rFonts w:ascii="Century Schoolbook" w:hAnsi="Century Schoolbook" w:cs="Arial"/>
          <w:sz w:val="24"/>
          <w:szCs w:val="24"/>
        </w:rPr>
        <w:t xml:space="preserve">ducation on influenza virus and the vaccine will be completed throughout the organization. Staff will also be informed of the procedures and approved reasons for </w:t>
      </w:r>
      <w:r w:rsidR="004A1D65">
        <w:rPr>
          <w:rFonts w:ascii="Century Schoolbook" w:hAnsi="Century Schoolbook" w:cs="Arial"/>
          <w:sz w:val="24"/>
          <w:szCs w:val="24"/>
        </w:rPr>
        <w:t>exemption from receipt of the</w:t>
      </w:r>
      <w:r>
        <w:rPr>
          <w:rFonts w:ascii="Century Schoolbook" w:hAnsi="Century Schoolbook" w:cs="Arial"/>
          <w:sz w:val="24"/>
          <w:szCs w:val="24"/>
        </w:rPr>
        <w:t xml:space="preserve"> vaccine and the consequences of refusing vaccination.</w:t>
      </w:r>
    </w:p>
    <w:p w:rsidR="00874DAE" w:rsidRDefault="00874DAE" w:rsidP="00874DAE">
      <w:pPr>
        <w:pStyle w:val="ColorfulList-Accent11"/>
        <w:numPr>
          <w:ilvl w:val="0"/>
          <w:numId w:val="17"/>
        </w:numPr>
        <w:spacing w:after="0"/>
        <w:rPr>
          <w:rFonts w:ascii="Century Schoolbook" w:hAnsi="Century Schoolbook" w:cs="Arial"/>
          <w:sz w:val="24"/>
          <w:szCs w:val="24"/>
        </w:rPr>
      </w:pPr>
      <w:r>
        <w:rPr>
          <w:rFonts w:ascii="Century Schoolbook" w:hAnsi="Century Schoolbook" w:cs="Arial"/>
          <w:sz w:val="24"/>
          <w:szCs w:val="24"/>
        </w:rPr>
        <w:t xml:space="preserve"> The organization will continue to use strategies to provide for convenient vaccine access, including vaccination clinics, mobile carts, vaccination access during all work shifts, and modeling and support by institutional leaders.</w:t>
      </w:r>
    </w:p>
    <w:p w:rsidR="00874DAE" w:rsidRDefault="00874DAE" w:rsidP="005C42AB">
      <w:pPr>
        <w:pStyle w:val="ColorfulList-Accent11"/>
        <w:spacing w:after="0"/>
        <w:ind w:left="540"/>
        <w:rPr>
          <w:rFonts w:ascii="Century Schoolbook" w:hAnsi="Century Schoolbook" w:cs="Arial"/>
          <w:sz w:val="24"/>
          <w:szCs w:val="24"/>
        </w:rPr>
      </w:pPr>
    </w:p>
    <w:p w:rsidR="00874DAE" w:rsidRDefault="00874DAE" w:rsidP="00874DAE">
      <w:pPr>
        <w:pStyle w:val="Style1"/>
        <w:numPr>
          <w:ilvl w:val="0"/>
          <w:numId w:val="14"/>
        </w:numPr>
        <w:spacing w:before="0"/>
        <w:ind w:left="480"/>
        <w:rPr>
          <w:rFonts w:ascii="Century Schoolbook" w:hAnsi="Century Schoolbook" w:cs="Arial"/>
        </w:rPr>
      </w:pPr>
      <w:r>
        <w:rPr>
          <w:rFonts w:ascii="Century Schoolbook" w:hAnsi="Century Schoolbook" w:cs="Arial"/>
        </w:rPr>
        <w:t>EXEMPTIONS:</w:t>
      </w:r>
    </w:p>
    <w:p w:rsidR="00874DAE" w:rsidRDefault="00874DAE" w:rsidP="00874DAE">
      <w:pPr>
        <w:pStyle w:val="Default"/>
        <w:rPr>
          <w:rFonts w:ascii="Century Schoolbook" w:hAnsi="Century Schoolbook"/>
          <w:sz w:val="24"/>
          <w:szCs w:val="24"/>
        </w:rPr>
      </w:pPr>
    </w:p>
    <w:p w:rsidR="00874DAE" w:rsidRDefault="00874DAE" w:rsidP="00874DAE">
      <w:pPr>
        <w:pStyle w:val="ColorfulList-Accent11"/>
        <w:numPr>
          <w:ilvl w:val="0"/>
          <w:numId w:val="18"/>
        </w:numPr>
        <w:spacing w:after="0"/>
        <w:ind w:left="900"/>
        <w:rPr>
          <w:rFonts w:ascii="Century Schoolbook" w:hAnsi="Century Schoolbook" w:cs="Arial"/>
          <w:sz w:val="24"/>
          <w:szCs w:val="24"/>
        </w:rPr>
      </w:pPr>
      <w:r>
        <w:rPr>
          <w:rFonts w:ascii="Century Schoolbook" w:hAnsi="Century Schoolbook" w:cs="Arial"/>
          <w:sz w:val="24"/>
          <w:szCs w:val="24"/>
        </w:rPr>
        <w:t xml:space="preserve">Health care personnel meeting the medical contraindications </w:t>
      </w:r>
      <w:r w:rsidR="00BD5A9F">
        <w:rPr>
          <w:rFonts w:ascii="Century Schoolbook" w:hAnsi="Century Schoolbook" w:cs="Arial"/>
          <w:sz w:val="24"/>
          <w:szCs w:val="24"/>
        </w:rPr>
        <w:t>set forth by the</w:t>
      </w:r>
      <w:r w:rsidR="005C42AB">
        <w:rPr>
          <w:rFonts w:ascii="Century Schoolbook" w:hAnsi="Century Schoolbook" w:cs="Arial"/>
          <w:sz w:val="24"/>
          <w:szCs w:val="24"/>
        </w:rPr>
        <w:t xml:space="preserve"> </w:t>
      </w:r>
      <w:r w:rsidR="00BD5A9F">
        <w:rPr>
          <w:rFonts w:ascii="Century Schoolbook" w:hAnsi="Century Schoolbook" w:cs="Arial"/>
          <w:sz w:val="24"/>
          <w:szCs w:val="24"/>
        </w:rPr>
        <w:t>ACIP/</w:t>
      </w:r>
      <w:r w:rsidR="005C42AB">
        <w:rPr>
          <w:rFonts w:ascii="Century Schoolbook" w:hAnsi="Century Schoolbook" w:cs="Arial"/>
          <w:sz w:val="24"/>
          <w:szCs w:val="24"/>
        </w:rPr>
        <w:t xml:space="preserve">CDC (and </w:t>
      </w:r>
      <w:r>
        <w:rPr>
          <w:rFonts w:ascii="Century Schoolbook" w:hAnsi="Century Schoolbook" w:cs="Arial"/>
          <w:sz w:val="24"/>
          <w:szCs w:val="24"/>
        </w:rPr>
        <w:t>listed below</w:t>
      </w:r>
      <w:r w:rsidR="005C42AB">
        <w:rPr>
          <w:rFonts w:ascii="Century Schoolbook" w:hAnsi="Century Schoolbook" w:cs="Arial"/>
          <w:sz w:val="24"/>
          <w:szCs w:val="24"/>
        </w:rPr>
        <w:t>)</w:t>
      </w:r>
      <w:r>
        <w:rPr>
          <w:rFonts w:ascii="Century Schoolbook" w:hAnsi="Century Schoolbook" w:cs="Arial"/>
          <w:sz w:val="24"/>
          <w:szCs w:val="24"/>
        </w:rPr>
        <w:t xml:space="preserve"> may be exempt from annual influenza vaccination. Contraindications are limited to specific medical circumstances, and proper documentation must be submitted to </w:t>
      </w:r>
      <w:r>
        <w:rPr>
          <w:rFonts w:ascii="Century Schoolbook" w:hAnsi="Century Schoolbook" w:cs="Arial"/>
          <w:b/>
          <w:sz w:val="24"/>
          <w:szCs w:val="24"/>
        </w:rPr>
        <w:t>INSERT FACILITY NAME</w:t>
      </w:r>
      <w:r>
        <w:rPr>
          <w:rFonts w:ascii="Century Schoolbook" w:hAnsi="Century Schoolbook" w:cs="Arial"/>
          <w:sz w:val="24"/>
          <w:szCs w:val="24"/>
        </w:rPr>
        <w:t>. (See sections V and VI below.)</w:t>
      </w:r>
    </w:p>
    <w:p w:rsidR="00874DAE" w:rsidRDefault="00874DAE" w:rsidP="00874DAE">
      <w:pPr>
        <w:pStyle w:val="ColorfulList-Accent11"/>
        <w:numPr>
          <w:ilvl w:val="0"/>
          <w:numId w:val="18"/>
        </w:numPr>
        <w:spacing w:after="0"/>
        <w:ind w:left="900"/>
        <w:rPr>
          <w:rFonts w:ascii="Century Schoolbook" w:hAnsi="Century Schoolbook" w:cs="Arial"/>
          <w:sz w:val="24"/>
          <w:szCs w:val="24"/>
        </w:rPr>
      </w:pPr>
      <w:r>
        <w:rPr>
          <w:rFonts w:ascii="Century Schoolbook" w:hAnsi="Century Schoolbook" w:cs="Arial"/>
          <w:sz w:val="24"/>
          <w:szCs w:val="24"/>
        </w:rPr>
        <w:t xml:space="preserve">Exemptions may also be allowed on the basis of </w:t>
      </w:r>
      <w:r w:rsidR="00DE30B2">
        <w:rPr>
          <w:rFonts w:ascii="Century Schoolbook" w:hAnsi="Century Schoolbook" w:cs="Arial"/>
          <w:sz w:val="24"/>
          <w:szCs w:val="24"/>
        </w:rPr>
        <w:t xml:space="preserve">a </w:t>
      </w:r>
      <w:r>
        <w:rPr>
          <w:rFonts w:ascii="Century Schoolbook" w:hAnsi="Century Schoolbook" w:cs="Arial"/>
          <w:sz w:val="24"/>
          <w:szCs w:val="24"/>
        </w:rPr>
        <w:t xml:space="preserve">sincerely held religious belief or creed. Proper documentation must be submitted to </w:t>
      </w:r>
      <w:r>
        <w:rPr>
          <w:rFonts w:ascii="Century Schoolbook" w:hAnsi="Century Schoolbook" w:cs="Arial"/>
          <w:b/>
          <w:sz w:val="24"/>
          <w:szCs w:val="24"/>
        </w:rPr>
        <w:t>INSERT FACILITY NAME</w:t>
      </w:r>
      <w:r>
        <w:rPr>
          <w:rFonts w:ascii="Century Schoolbook" w:hAnsi="Century Schoolbook" w:cs="Arial"/>
          <w:sz w:val="24"/>
          <w:szCs w:val="24"/>
        </w:rPr>
        <w:t xml:space="preserve"> (see</w:t>
      </w:r>
      <w:r w:rsidR="00FB2784">
        <w:rPr>
          <w:rFonts w:ascii="Century Schoolbook" w:hAnsi="Century Schoolbook" w:cs="Arial"/>
          <w:sz w:val="24"/>
          <w:szCs w:val="24"/>
        </w:rPr>
        <w:t xml:space="preserve"> Verification of Contraindications/Exemptions</w:t>
      </w:r>
      <w:r>
        <w:rPr>
          <w:rFonts w:ascii="Century Schoolbook" w:hAnsi="Century Schoolbook" w:cs="Arial"/>
          <w:sz w:val="24"/>
          <w:szCs w:val="24"/>
        </w:rPr>
        <w:t>).</w:t>
      </w:r>
    </w:p>
    <w:p w:rsidR="00874DAE" w:rsidRDefault="00874DAE" w:rsidP="00874DAE">
      <w:pPr>
        <w:pStyle w:val="ColorfulList-Accent11"/>
        <w:numPr>
          <w:ilvl w:val="0"/>
          <w:numId w:val="18"/>
        </w:numPr>
        <w:spacing w:after="0"/>
        <w:ind w:left="900"/>
        <w:rPr>
          <w:rFonts w:ascii="Century Schoolbook" w:hAnsi="Century Schoolbook" w:cs="Arial"/>
          <w:sz w:val="24"/>
          <w:szCs w:val="24"/>
        </w:rPr>
      </w:pPr>
      <w:r>
        <w:rPr>
          <w:rFonts w:ascii="Century Schoolbook" w:hAnsi="Century Schoolbook" w:cs="Arial"/>
          <w:sz w:val="24"/>
          <w:szCs w:val="24"/>
        </w:rPr>
        <w:t xml:space="preserve">Staff who do not receive influenza vaccination due to a medical contraindication or religious exemption must wear a mask at all times (excluding scheduled breaks) during the duration of the scheduled shift for the duration of the influenza season, when providing services at all </w:t>
      </w:r>
      <w:r>
        <w:rPr>
          <w:rFonts w:ascii="Century Schoolbook" w:hAnsi="Century Schoolbook" w:cs="Arial"/>
          <w:b/>
          <w:sz w:val="24"/>
          <w:szCs w:val="24"/>
        </w:rPr>
        <w:t>INSERT FACILITY NAME</w:t>
      </w:r>
      <w:r>
        <w:rPr>
          <w:rFonts w:ascii="Century Schoolbook" w:hAnsi="Century Schoolbook" w:cs="Arial"/>
          <w:sz w:val="24"/>
          <w:szCs w:val="24"/>
        </w:rPr>
        <w:t xml:space="preserve"> facilities and clinics. (See Consequences and Non-Compliance below).</w:t>
      </w:r>
      <w:r w:rsidR="00C93B4F">
        <w:rPr>
          <w:rFonts w:ascii="Century Schoolbook" w:hAnsi="Century Schoolbook" w:cs="Arial"/>
          <w:sz w:val="24"/>
          <w:szCs w:val="24"/>
        </w:rPr>
        <w:t xml:space="preserve"> This is d</w:t>
      </w:r>
      <w:r w:rsidR="00833DCF">
        <w:rPr>
          <w:rFonts w:ascii="Century Schoolbook" w:hAnsi="Century Schoolbook" w:cs="Arial"/>
          <w:sz w:val="24"/>
          <w:szCs w:val="24"/>
        </w:rPr>
        <w:t>ue to the fact that</w:t>
      </w:r>
      <w:r w:rsidR="00C93B4F">
        <w:rPr>
          <w:rFonts w:ascii="Century Schoolbook" w:hAnsi="Century Schoolbook" w:cs="Arial"/>
          <w:sz w:val="24"/>
          <w:szCs w:val="24"/>
        </w:rPr>
        <w:t xml:space="preserve"> the influenza virus can be transmitted up to one day before symptoms are present in an infected person.</w:t>
      </w:r>
    </w:p>
    <w:p w:rsidR="00874DAE" w:rsidRDefault="00874DAE" w:rsidP="00874DAE">
      <w:pPr>
        <w:pStyle w:val="Default"/>
        <w:rPr>
          <w:rFonts w:ascii="Century Schoolbook" w:hAnsi="Century Schoolbook"/>
          <w:sz w:val="24"/>
          <w:szCs w:val="24"/>
        </w:rPr>
      </w:pPr>
    </w:p>
    <w:p w:rsidR="00874DAE" w:rsidRDefault="00874DAE" w:rsidP="00874DAE">
      <w:pPr>
        <w:pStyle w:val="Style1"/>
        <w:numPr>
          <w:ilvl w:val="0"/>
          <w:numId w:val="14"/>
        </w:numPr>
        <w:spacing w:before="0"/>
        <w:ind w:left="480"/>
        <w:rPr>
          <w:rFonts w:ascii="Century Schoolbook" w:hAnsi="Century Schoolbook" w:cs="Arial"/>
        </w:rPr>
      </w:pPr>
      <w:r>
        <w:rPr>
          <w:rFonts w:ascii="Century Schoolbook" w:hAnsi="Century Schoolbook" w:cs="Arial"/>
        </w:rPr>
        <w:t>APPROVED CONTRAINDICATIONS</w:t>
      </w:r>
      <w:r w:rsidR="00207BA2">
        <w:rPr>
          <w:rFonts w:ascii="Century Schoolbook" w:hAnsi="Century Schoolbook" w:cs="Arial"/>
        </w:rPr>
        <w:t xml:space="preserve"> FOR </w:t>
      </w:r>
      <w:r>
        <w:rPr>
          <w:rFonts w:ascii="Century Schoolbook" w:hAnsi="Century Schoolbook" w:cs="Arial"/>
        </w:rPr>
        <w:t>INFLUENZA VACCINATION:</w:t>
      </w:r>
    </w:p>
    <w:p w:rsidR="00874DAE" w:rsidRDefault="00874DAE" w:rsidP="00874DAE">
      <w:pPr>
        <w:pStyle w:val="Default"/>
        <w:rPr>
          <w:rFonts w:ascii="Century Schoolbook" w:hAnsi="Century Schoolbook"/>
          <w:sz w:val="24"/>
          <w:szCs w:val="24"/>
        </w:rPr>
      </w:pPr>
    </w:p>
    <w:p w:rsidR="00874DAE" w:rsidRPr="00F94DAC" w:rsidRDefault="00AC1D48" w:rsidP="00F94DAC">
      <w:pPr>
        <w:pStyle w:val="ColorfulList-Accent11"/>
        <w:numPr>
          <w:ilvl w:val="0"/>
          <w:numId w:val="19"/>
        </w:numPr>
        <w:ind w:left="900"/>
        <w:rPr>
          <w:rFonts w:ascii="Century Schoolbook" w:hAnsi="Century Schoolbook" w:cs="Arial"/>
          <w:sz w:val="24"/>
          <w:szCs w:val="24"/>
          <w:lang w:val="x-none"/>
        </w:rPr>
      </w:pPr>
      <w:r w:rsidRPr="00AC1D48">
        <w:t xml:space="preserve"> </w:t>
      </w:r>
      <w:r w:rsidRPr="00AC1D48">
        <w:rPr>
          <w:rFonts w:ascii="Century Schoolbook" w:hAnsi="Century Schoolbook" w:cs="Arial"/>
          <w:sz w:val="24"/>
          <w:szCs w:val="24"/>
          <w:lang w:val="x-none"/>
        </w:rPr>
        <w:t>For information on contraindications and other safety concerns for influenza vaccination, please visit:</w:t>
      </w:r>
      <w:r>
        <w:rPr>
          <w:rFonts w:ascii="Century Schoolbook" w:hAnsi="Century Schoolbook" w:cs="Arial"/>
          <w:sz w:val="24"/>
          <w:szCs w:val="24"/>
        </w:rPr>
        <w:t xml:space="preserve"> </w:t>
      </w:r>
      <w:hyperlink r:id="rId9" w:history="1">
        <w:r w:rsidRPr="00AC1D48">
          <w:rPr>
            <w:rStyle w:val="Hyperlink"/>
            <w:rFonts w:ascii="Century Schoolbook" w:hAnsi="Century Schoolbook" w:cs="Arial"/>
            <w:sz w:val="24"/>
            <w:szCs w:val="24"/>
          </w:rPr>
          <w:t>http://cdc.gov/flu/professionals/vaccination/vaccine_safety.htm</w:t>
        </w:r>
      </w:hyperlink>
      <w:r w:rsidR="00874DAE" w:rsidRPr="00AC1D48">
        <w:rPr>
          <w:rFonts w:ascii="Century Schoolbook" w:hAnsi="Century Schoolbook" w:cs="Arial"/>
          <w:sz w:val="24"/>
          <w:szCs w:val="24"/>
        </w:rPr>
        <w:t xml:space="preserve"> </w:t>
      </w:r>
    </w:p>
    <w:p w:rsidR="00AC1D48" w:rsidRDefault="00AC1D48" w:rsidP="00874DAE">
      <w:pPr>
        <w:pStyle w:val="ColorfulList-Accent11"/>
        <w:spacing w:after="0"/>
        <w:ind w:left="900"/>
        <w:rPr>
          <w:rFonts w:ascii="Century Schoolbook" w:hAnsi="Century Schoolbook" w:cs="Arial"/>
          <w:sz w:val="24"/>
          <w:szCs w:val="24"/>
        </w:rPr>
      </w:pPr>
    </w:p>
    <w:p w:rsidR="00874DAE" w:rsidRDefault="00874DAE" w:rsidP="00874DAE">
      <w:pPr>
        <w:pStyle w:val="Style1"/>
        <w:numPr>
          <w:ilvl w:val="0"/>
          <w:numId w:val="14"/>
        </w:numPr>
        <w:spacing w:before="0"/>
        <w:ind w:left="480"/>
        <w:rPr>
          <w:rFonts w:ascii="Century Schoolbook" w:hAnsi="Century Schoolbook" w:cs="Arial"/>
        </w:rPr>
      </w:pPr>
      <w:r>
        <w:rPr>
          <w:rFonts w:ascii="Century Schoolbook" w:hAnsi="Century Schoolbook" w:cs="Arial"/>
        </w:rPr>
        <w:t xml:space="preserve">VERIFICATION OF </w:t>
      </w:r>
      <w:r w:rsidR="005C42AB">
        <w:rPr>
          <w:rFonts w:ascii="Century Schoolbook" w:hAnsi="Century Schoolbook" w:cs="Arial"/>
        </w:rPr>
        <w:t>CONTRAINDICATIONS/EXEMPTIONS AND</w:t>
      </w:r>
      <w:r>
        <w:rPr>
          <w:rFonts w:ascii="Century Schoolbook" w:hAnsi="Century Schoolbook" w:cs="Arial"/>
        </w:rPr>
        <w:t xml:space="preserve"> MASK USE:</w:t>
      </w:r>
    </w:p>
    <w:p w:rsidR="00874DAE" w:rsidRDefault="00874DAE" w:rsidP="00874DAE">
      <w:pPr>
        <w:pStyle w:val="Default"/>
        <w:rPr>
          <w:rFonts w:ascii="Century Schoolbook" w:hAnsi="Century Schoolbook"/>
          <w:sz w:val="24"/>
          <w:szCs w:val="24"/>
        </w:rPr>
      </w:pPr>
    </w:p>
    <w:p w:rsidR="00874DAE" w:rsidRDefault="00B7486F" w:rsidP="00874DAE">
      <w:pPr>
        <w:pStyle w:val="ColorfulList-Accent11"/>
        <w:numPr>
          <w:ilvl w:val="0"/>
          <w:numId w:val="21"/>
        </w:numPr>
        <w:spacing w:after="0"/>
        <w:rPr>
          <w:rFonts w:ascii="Century Schoolbook" w:hAnsi="Century Schoolbook" w:cs="Arial"/>
          <w:sz w:val="24"/>
          <w:szCs w:val="24"/>
        </w:rPr>
      </w:pPr>
      <w:r>
        <w:rPr>
          <w:rFonts w:ascii="Century Schoolbook" w:hAnsi="Century Schoolbook" w:cs="Arial"/>
          <w:sz w:val="24"/>
          <w:szCs w:val="24"/>
        </w:rPr>
        <w:t xml:space="preserve"> </w:t>
      </w:r>
      <w:r w:rsidR="00874DAE">
        <w:rPr>
          <w:rFonts w:ascii="Century Schoolbook" w:hAnsi="Century Schoolbook" w:cs="Arial"/>
          <w:sz w:val="24"/>
          <w:szCs w:val="24"/>
        </w:rPr>
        <w:t xml:space="preserve">For </w:t>
      </w:r>
      <w:r w:rsidR="004A1D65">
        <w:rPr>
          <w:rFonts w:ascii="Century Schoolbook" w:hAnsi="Century Schoolbook" w:cs="Arial"/>
          <w:sz w:val="24"/>
          <w:szCs w:val="24"/>
        </w:rPr>
        <w:t>exemptions</w:t>
      </w:r>
      <w:r w:rsidR="00874DAE">
        <w:rPr>
          <w:rFonts w:ascii="Century Schoolbook" w:hAnsi="Century Schoolbook" w:cs="Arial"/>
          <w:sz w:val="24"/>
          <w:szCs w:val="24"/>
        </w:rPr>
        <w:t xml:space="preserve"> based on medical contraindication, a</w:t>
      </w:r>
      <w:r w:rsidR="004A1D65">
        <w:rPr>
          <w:rFonts w:ascii="Century Schoolbook" w:hAnsi="Century Schoolbook" w:cs="Arial"/>
          <w:sz w:val="24"/>
          <w:szCs w:val="24"/>
        </w:rPr>
        <w:t>n exemption</w:t>
      </w:r>
      <w:r w:rsidR="00874DAE">
        <w:rPr>
          <w:rFonts w:ascii="Century Schoolbook" w:hAnsi="Century Schoolbook" w:cs="Arial"/>
          <w:sz w:val="24"/>
          <w:szCs w:val="24"/>
        </w:rPr>
        <w:t xml:space="preserve"> form must be completed and signed by a licensed health care provider. This document </w:t>
      </w:r>
      <w:r w:rsidR="00874DAE">
        <w:rPr>
          <w:rFonts w:ascii="Century Schoolbook" w:hAnsi="Century Schoolbook" w:cs="Arial"/>
          <w:sz w:val="24"/>
          <w:szCs w:val="24"/>
        </w:rPr>
        <w:lastRenderedPageBreak/>
        <w:t xml:space="preserve">will then be reviewed and verified by </w:t>
      </w:r>
      <w:r w:rsidR="00874DAE">
        <w:rPr>
          <w:rFonts w:ascii="Century Schoolbook" w:hAnsi="Century Schoolbook" w:cs="Arial"/>
          <w:b/>
          <w:sz w:val="24"/>
          <w:szCs w:val="24"/>
        </w:rPr>
        <w:t>INSERT DEPARTMENT HERE</w:t>
      </w:r>
      <w:r w:rsidR="00874DAE">
        <w:rPr>
          <w:rFonts w:ascii="Century Schoolbook" w:hAnsi="Century Schoolbook" w:cs="Arial"/>
          <w:sz w:val="24"/>
          <w:szCs w:val="24"/>
        </w:rPr>
        <w:t>, or assigned designee, with follow up as needed to the licensed health care provider.</w:t>
      </w:r>
    </w:p>
    <w:p w:rsidR="00874DAE" w:rsidRDefault="00B7486F" w:rsidP="00874DAE">
      <w:pPr>
        <w:pStyle w:val="ColorfulList-Accent11"/>
        <w:numPr>
          <w:ilvl w:val="0"/>
          <w:numId w:val="21"/>
        </w:numPr>
        <w:spacing w:after="0"/>
        <w:rPr>
          <w:rFonts w:ascii="Century Schoolbook" w:hAnsi="Century Schoolbook" w:cs="Arial"/>
          <w:sz w:val="24"/>
          <w:szCs w:val="24"/>
        </w:rPr>
      </w:pPr>
      <w:r>
        <w:rPr>
          <w:rFonts w:ascii="Century Schoolbook" w:hAnsi="Century Schoolbook" w:cs="Arial"/>
          <w:sz w:val="24"/>
          <w:szCs w:val="24"/>
        </w:rPr>
        <w:t xml:space="preserve"> </w:t>
      </w:r>
      <w:r w:rsidR="00874DAE">
        <w:rPr>
          <w:rFonts w:ascii="Century Schoolbook" w:hAnsi="Century Schoolbook" w:cs="Arial"/>
          <w:sz w:val="24"/>
          <w:szCs w:val="24"/>
        </w:rPr>
        <w:t xml:space="preserve">For </w:t>
      </w:r>
      <w:r w:rsidR="004A1D65">
        <w:rPr>
          <w:rFonts w:ascii="Century Schoolbook" w:hAnsi="Century Schoolbook" w:cs="Arial"/>
          <w:sz w:val="24"/>
          <w:szCs w:val="24"/>
        </w:rPr>
        <w:t>exemptions</w:t>
      </w:r>
      <w:r w:rsidR="00C93B4F">
        <w:rPr>
          <w:rFonts w:ascii="Century Schoolbook" w:hAnsi="Century Schoolbook" w:cs="Arial"/>
          <w:sz w:val="24"/>
          <w:szCs w:val="24"/>
        </w:rPr>
        <w:t xml:space="preserve"> based on a sincerely held </w:t>
      </w:r>
      <w:r w:rsidR="00874DAE">
        <w:rPr>
          <w:rFonts w:ascii="Century Schoolbook" w:hAnsi="Century Schoolbook" w:cs="Arial"/>
          <w:sz w:val="24"/>
          <w:szCs w:val="24"/>
        </w:rPr>
        <w:t>religious belief or creed, a</w:t>
      </w:r>
      <w:r w:rsidR="000F6AF6">
        <w:rPr>
          <w:rFonts w:ascii="Century Schoolbook" w:hAnsi="Century Schoolbook" w:cs="Arial"/>
          <w:sz w:val="24"/>
          <w:szCs w:val="24"/>
        </w:rPr>
        <w:t>n exemption</w:t>
      </w:r>
      <w:r w:rsidR="00874DAE">
        <w:rPr>
          <w:rFonts w:ascii="Century Schoolbook" w:hAnsi="Century Schoolbook" w:cs="Arial"/>
          <w:sz w:val="24"/>
          <w:szCs w:val="24"/>
        </w:rPr>
        <w:t xml:space="preserve"> form must be completed and submitted with a note from the employee’s religious leader. These documents will then be reviewed and verified by </w:t>
      </w:r>
      <w:r w:rsidR="00874DAE">
        <w:rPr>
          <w:rFonts w:ascii="Century Schoolbook" w:hAnsi="Century Schoolbook" w:cs="Arial"/>
          <w:b/>
          <w:sz w:val="24"/>
          <w:szCs w:val="24"/>
        </w:rPr>
        <w:t>INSERT DEPARTMENT HERE</w:t>
      </w:r>
      <w:r w:rsidR="00874DAE">
        <w:rPr>
          <w:rFonts w:ascii="Century Schoolbook" w:hAnsi="Century Schoolbook" w:cs="Arial"/>
          <w:sz w:val="24"/>
          <w:szCs w:val="24"/>
        </w:rPr>
        <w:t>, or assigned designee, with follow up as needed to the religious leader.</w:t>
      </w:r>
    </w:p>
    <w:p w:rsidR="00874DAE" w:rsidRPr="00B7486F" w:rsidRDefault="00332A31" w:rsidP="00B7486F">
      <w:pPr>
        <w:pStyle w:val="ColorfulList-Accent11"/>
        <w:numPr>
          <w:ilvl w:val="0"/>
          <w:numId w:val="21"/>
        </w:numPr>
        <w:spacing w:after="0"/>
        <w:rPr>
          <w:rFonts w:ascii="Century Schoolbook" w:hAnsi="Century Schoolbook" w:cs="Arial"/>
          <w:sz w:val="24"/>
          <w:szCs w:val="24"/>
        </w:rPr>
      </w:pPr>
      <w:r>
        <w:rPr>
          <w:rFonts w:ascii="Century Schoolbook" w:hAnsi="Century Schoolbook" w:cs="Arial"/>
          <w:sz w:val="24"/>
          <w:szCs w:val="24"/>
        </w:rPr>
        <w:t xml:space="preserve"> </w:t>
      </w:r>
      <w:r w:rsidR="00874DAE" w:rsidRPr="00B7486F">
        <w:rPr>
          <w:rFonts w:ascii="Century Schoolbook" w:hAnsi="Century Schoolbook" w:cs="Arial"/>
          <w:sz w:val="24"/>
          <w:szCs w:val="24"/>
        </w:rPr>
        <w:t xml:space="preserve">Upon verification of contraindications and exemptions, all persons with approved contraindications or exemptions to vaccination will be required to provide signed written documentation which states that he/she will wear a mask at all times during the scheduled shift. Health care personnel are not required to wear the mask during scheduled breaks. </w:t>
      </w:r>
    </w:p>
    <w:p w:rsidR="00874DAE" w:rsidRDefault="00874DAE" w:rsidP="00B7486F">
      <w:pPr>
        <w:pStyle w:val="ColorfulList-Accent11"/>
        <w:numPr>
          <w:ilvl w:val="0"/>
          <w:numId w:val="26"/>
        </w:numPr>
        <w:spacing w:after="0"/>
        <w:rPr>
          <w:rFonts w:ascii="Century Schoolbook" w:hAnsi="Century Schoolbook" w:cs="Arial"/>
          <w:sz w:val="24"/>
          <w:szCs w:val="24"/>
        </w:rPr>
      </w:pPr>
      <w:r>
        <w:rPr>
          <w:rFonts w:ascii="Century Schoolbook" w:hAnsi="Century Schoolbook" w:cs="Arial"/>
          <w:sz w:val="24"/>
          <w:szCs w:val="24"/>
        </w:rPr>
        <w:t>Names of persons required to wear masks will be provided to the workers’ supervisors and managers, including department leadership.</w:t>
      </w:r>
    </w:p>
    <w:p w:rsidR="00874DAE" w:rsidRPr="00C93B4F" w:rsidRDefault="00874DAE" w:rsidP="00C93B4F">
      <w:pPr>
        <w:pStyle w:val="ColorfulList-Accent11"/>
        <w:numPr>
          <w:ilvl w:val="0"/>
          <w:numId w:val="26"/>
        </w:numPr>
        <w:spacing w:after="0"/>
        <w:rPr>
          <w:rFonts w:ascii="Century Schoolbook" w:hAnsi="Century Schoolbook" w:cs="Arial"/>
          <w:sz w:val="24"/>
          <w:szCs w:val="24"/>
        </w:rPr>
      </w:pPr>
      <w:r>
        <w:rPr>
          <w:rFonts w:ascii="Century Schoolbook" w:hAnsi="Century Schoolbook" w:cs="Arial"/>
          <w:sz w:val="24"/>
          <w:szCs w:val="24"/>
        </w:rPr>
        <w:t>Persons with valid and verified contraindications or exemptions to receiving the influenza vaccination will be given a sticker that will be wor</w:t>
      </w:r>
      <w:r w:rsidR="00B7486F">
        <w:rPr>
          <w:rFonts w:ascii="Century Schoolbook" w:hAnsi="Century Schoolbook" w:cs="Arial"/>
          <w:sz w:val="24"/>
          <w:szCs w:val="24"/>
        </w:rPr>
        <w:t xml:space="preserve">n on their identification badge to identify their compliance with </w:t>
      </w:r>
      <w:r w:rsidR="005E372B">
        <w:rPr>
          <w:rFonts w:ascii="Century Schoolbook" w:hAnsi="Century Schoolbook" w:cs="Arial"/>
          <w:sz w:val="24"/>
          <w:szCs w:val="24"/>
        </w:rPr>
        <w:t xml:space="preserve">the </w:t>
      </w:r>
      <w:r w:rsidR="00B7486F">
        <w:rPr>
          <w:rFonts w:ascii="Century Schoolbook" w:hAnsi="Century Schoolbook" w:cs="Arial"/>
          <w:sz w:val="24"/>
          <w:szCs w:val="24"/>
        </w:rPr>
        <w:t>mask-wearing</w:t>
      </w:r>
      <w:r w:rsidR="005E372B">
        <w:rPr>
          <w:rFonts w:ascii="Century Schoolbook" w:hAnsi="Century Schoolbook" w:cs="Arial"/>
          <w:sz w:val="24"/>
          <w:szCs w:val="24"/>
        </w:rPr>
        <w:t xml:space="preserve"> policy</w:t>
      </w:r>
      <w:r w:rsidR="00B7486F">
        <w:rPr>
          <w:rFonts w:ascii="Century Schoolbook" w:hAnsi="Century Schoolbook" w:cs="Arial"/>
          <w:sz w:val="24"/>
          <w:szCs w:val="24"/>
        </w:rPr>
        <w:t xml:space="preserve"> </w:t>
      </w:r>
      <w:r w:rsidR="005E372B">
        <w:rPr>
          <w:rFonts w:ascii="Century Schoolbook" w:hAnsi="Century Schoolbook" w:cs="Arial"/>
          <w:sz w:val="24"/>
          <w:szCs w:val="24"/>
        </w:rPr>
        <w:t>during the influenza season.</w:t>
      </w:r>
    </w:p>
    <w:p w:rsidR="00874DAE" w:rsidRDefault="00874DAE" w:rsidP="00874DAE">
      <w:pPr>
        <w:pStyle w:val="ColorfulList-Accent11"/>
        <w:spacing w:after="0"/>
        <w:ind w:left="1200"/>
        <w:rPr>
          <w:rFonts w:ascii="Century Schoolbook" w:hAnsi="Century Schoolbook" w:cs="Arial"/>
          <w:sz w:val="24"/>
          <w:szCs w:val="24"/>
        </w:rPr>
      </w:pPr>
    </w:p>
    <w:p w:rsidR="00874DAE" w:rsidRDefault="00874DAE" w:rsidP="00874DAE">
      <w:pPr>
        <w:pStyle w:val="Style1"/>
        <w:numPr>
          <w:ilvl w:val="0"/>
          <w:numId w:val="14"/>
        </w:numPr>
        <w:spacing w:before="0"/>
        <w:ind w:left="480"/>
        <w:rPr>
          <w:rFonts w:ascii="Century Schoolbook" w:hAnsi="Century Schoolbook" w:cs="Arial"/>
        </w:rPr>
      </w:pPr>
      <w:r>
        <w:rPr>
          <w:rFonts w:ascii="Century Schoolbook" w:hAnsi="Century Schoolbook" w:cs="Arial"/>
        </w:rPr>
        <w:t>CONSEQUENCES FOR NON-COMPLIANCE:</w:t>
      </w:r>
    </w:p>
    <w:p w:rsidR="00874DAE" w:rsidRDefault="00874DAE" w:rsidP="00874DAE">
      <w:pPr>
        <w:pStyle w:val="Default"/>
        <w:rPr>
          <w:rFonts w:ascii="Century Schoolbook" w:hAnsi="Century Schoolbook"/>
          <w:sz w:val="24"/>
          <w:szCs w:val="24"/>
        </w:rPr>
      </w:pPr>
    </w:p>
    <w:p w:rsidR="00874DAE" w:rsidRDefault="00B7486F" w:rsidP="00874DAE">
      <w:pPr>
        <w:pStyle w:val="ColorfulList-Accent11"/>
        <w:numPr>
          <w:ilvl w:val="0"/>
          <w:numId w:val="22"/>
        </w:numPr>
        <w:spacing w:after="0"/>
        <w:ind w:left="810"/>
        <w:rPr>
          <w:rFonts w:ascii="Century Schoolbook" w:hAnsi="Century Schoolbook" w:cs="Arial"/>
          <w:sz w:val="24"/>
          <w:szCs w:val="24"/>
        </w:rPr>
      </w:pPr>
      <w:r>
        <w:rPr>
          <w:rFonts w:ascii="Century Schoolbook" w:hAnsi="Century Schoolbook" w:cs="Arial"/>
          <w:sz w:val="24"/>
          <w:szCs w:val="24"/>
        </w:rPr>
        <w:t xml:space="preserve"> </w:t>
      </w:r>
      <w:r w:rsidR="00874DAE">
        <w:rPr>
          <w:rFonts w:ascii="Century Schoolbook" w:hAnsi="Century Schoolbook" w:cs="Arial"/>
          <w:sz w:val="24"/>
          <w:szCs w:val="24"/>
        </w:rPr>
        <w:t>Health care personnel without documentation of vaccination</w:t>
      </w:r>
      <w:r w:rsidR="00833DCF">
        <w:rPr>
          <w:rFonts w:ascii="Century Schoolbook" w:hAnsi="Century Schoolbook" w:cs="Arial"/>
          <w:sz w:val="24"/>
          <w:szCs w:val="24"/>
        </w:rPr>
        <w:t xml:space="preserve"> by </w:t>
      </w:r>
      <w:r w:rsidR="00833DCF">
        <w:rPr>
          <w:rFonts w:ascii="Century Schoolbook" w:hAnsi="Century Schoolbook" w:cs="Arial"/>
          <w:b/>
          <w:sz w:val="24"/>
          <w:szCs w:val="24"/>
        </w:rPr>
        <w:t>INSERT DATE HERE</w:t>
      </w:r>
      <w:r w:rsidR="00874DAE">
        <w:rPr>
          <w:rFonts w:ascii="Century Schoolbook" w:hAnsi="Century Schoolbook" w:cs="Arial"/>
          <w:sz w:val="24"/>
          <w:szCs w:val="24"/>
        </w:rPr>
        <w:t xml:space="preserve"> or </w:t>
      </w:r>
      <w:r w:rsidR="004A1D65">
        <w:rPr>
          <w:rFonts w:ascii="Century Schoolbook" w:hAnsi="Century Schoolbook" w:cs="Arial"/>
          <w:sz w:val="24"/>
          <w:szCs w:val="24"/>
        </w:rPr>
        <w:t xml:space="preserve">a </w:t>
      </w:r>
      <w:r w:rsidR="00874DAE">
        <w:rPr>
          <w:rFonts w:ascii="Century Schoolbook" w:hAnsi="Century Schoolbook" w:cs="Arial"/>
          <w:sz w:val="24"/>
          <w:szCs w:val="24"/>
        </w:rPr>
        <w:t xml:space="preserve">valid </w:t>
      </w:r>
      <w:r w:rsidR="004A1D65">
        <w:rPr>
          <w:rFonts w:ascii="Century Schoolbook" w:hAnsi="Century Schoolbook" w:cs="Arial"/>
          <w:sz w:val="24"/>
          <w:szCs w:val="24"/>
        </w:rPr>
        <w:t>exemption form submitted</w:t>
      </w:r>
      <w:r w:rsidR="00874DAE">
        <w:rPr>
          <w:rFonts w:ascii="Century Schoolbook" w:hAnsi="Century Schoolbook" w:cs="Arial"/>
          <w:sz w:val="24"/>
          <w:szCs w:val="24"/>
        </w:rPr>
        <w:t xml:space="preserve"> by </w:t>
      </w:r>
      <w:r w:rsidR="00874DAE">
        <w:rPr>
          <w:rFonts w:ascii="Century Schoolbook" w:hAnsi="Century Schoolbook" w:cs="Arial"/>
          <w:b/>
          <w:sz w:val="24"/>
          <w:szCs w:val="24"/>
        </w:rPr>
        <w:t>INSERT DATE HERE</w:t>
      </w:r>
      <w:r w:rsidR="00874DAE">
        <w:rPr>
          <w:rFonts w:ascii="Century Schoolbook" w:hAnsi="Century Schoolbook" w:cs="Arial"/>
          <w:sz w:val="24"/>
          <w:szCs w:val="24"/>
        </w:rPr>
        <w:t xml:space="preserve"> will be considered noncompliant with annual influenza vaccination requirements. </w:t>
      </w:r>
    </w:p>
    <w:p w:rsidR="00874DAE" w:rsidRDefault="00874DAE" w:rsidP="00874DAE">
      <w:pPr>
        <w:pStyle w:val="ColorfulList-Accent11"/>
        <w:numPr>
          <w:ilvl w:val="0"/>
          <w:numId w:val="22"/>
        </w:numPr>
        <w:spacing w:after="0"/>
        <w:ind w:left="810"/>
        <w:rPr>
          <w:rFonts w:ascii="Century Schoolbook" w:hAnsi="Century Schoolbook" w:cs="Arial"/>
          <w:sz w:val="24"/>
          <w:szCs w:val="24"/>
        </w:rPr>
      </w:pPr>
      <w:r>
        <w:rPr>
          <w:rFonts w:ascii="Century Schoolbook" w:hAnsi="Century Schoolbook" w:cs="Arial"/>
          <w:sz w:val="24"/>
          <w:szCs w:val="24"/>
        </w:rPr>
        <w:t xml:space="preserve">If vaccination has not occurred by </w:t>
      </w:r>
      <w:r>
        <w:rPr>
          <w:rFonts w:ascii="Century Schoolbook" w:hAnsi="Century Schoolbook" w:cs="Arial"/>
          <w:b/>
          <w:sz w:val="24"/>
          <w:szCs w:val="24"/>
        </w:rPr>
        <w:t>INSERT DATE HERE</w:t>
      </w:r>
      <w:r>
        <w:rPr>
          <w:rFonts w:ascii="Century Schoolbook" w:hAnsi="Century Schoolbook" w:cs="Arial"/>
          <w:sz w:val="24"/>
          <w:szCs w:val="24"/>
        </w:rPr>
        <w:t xml:space="preserve">, health care personnel will receive a written warning from their supervisor that they are not in compliance with the </w:t>
      </w:r>
      <w:r>
        <w:rPr>
          <w:rFonts w:ascii="Century Schoolbook" w:hAnsi="Century Schoolbook" w:cs="Arial"/>
          <w:b/>
          <w:sz w:val="24"/>
          <w:szCs w:val="24"/>
        </w:rPr>
        <w:t>INSERT FACILITY NAME</w:t>
      </w:r>
      <w:r>
        <w:rPr>
          <w:rFonts w:ascii="Century Schoolbook" w:hAnsi="Century Schoolbook" w:cs="Arial"/>
          <w:sz w:val="24"/>
          <w:szCs w:val="24"/>
        </w:rPr>
        <w:t xml:space="preserve"> influenza vaccination policy. </w:t>
      </w:r>
    </w:p>
    <w:p w:rsidR="00874DAE" w:rsidRDefault="00874DAE" w:rsidP="00874DAE">
      <w:pPr>
        <w:pStyle w:val="ColorfulList-Accent11"/>
        <w:numPr>
          <w:ilvl w:val="0"/>
          <w:numId w:val="22"/>
        </w:numPr>
        <w:spacing w:after="0"/>
        <w:ind w:left="810"/>
        <w:rPr>
          <w:rFonts w:ascii="Century Schoolbook" w:hAnsi="Century Schoolbook" w:cs="Arial"/>
          <w:sz w:val="24"/>
          <w:szCs w:val="24"/>
        </w:rPr>
      </w:pPr>
      <w:r>
        <w:rPr>
          <w:rFonts w:ascii="Century Schoolbook" w:hAnsi="Century Schoolbook" w:cs="Arial"/>
          <w:sz w:val="24"/>
          <w:szCs w:val="24"/>
        </w:rPr>
        <w:t xml:space="preserve">Health care personnel will then have 15 days to be in compliance (either through vaccination or proof of valid </w:t>
      </w:r>
      <w:r w:rsidR="000F6AF6">
        <w:rPr>
          <w:rFonts w:ascii="Century Schoolbook" w:hAnsi="Century Schoolbook" w:cs="Arial"/>
          <w:sz w:val="24"/>
          <w:szCs w:val="24"/>
        </w:rPr>
        <w:t>exemption</w:t>
      </w:r>
      <w:r>
        <w:rPr>
          <w:rFonts w:ascii="Century Schoolbook" w:hAnsi="Century Schoolbook" w:cs="Arial"/>
          <w:sz w:val="24"/>
          <w:szCs w:val="24"/>
        </w:rPr>
        <w:t xml:space="preserve">). </w:t>
      </w:r>
    </w:p>
    <w:p w:rsidR="00874DAE" w:rsidRDefault="00DE30B2" w:rsidP="00874DAE">
      <w:pPr>
        <w:pStyle w:val="ColorfulList-Accent11"/>
        <w:numPr>
          <w:ilvl w:val="0"/>
          <w:numId w:val="22"/>
        </w:numPr>
        <w:spacing w:after="0"/>
        <w:ind w:left="810"/>
        <w:rPr>
          <w:rFonts w:ascii="Century Schoolbook" w:hAnsi="Century Schoolbook" w:cs="Arial"/>
          <w:sz w:val="24"/>
          <w:szCs w:val="24"/>
        </w:rPr>
      </w:pPr>
      <w:r>
        <w:rPr>
          <w:rFonts w:ascii="Century Schoolbook" w:hAnsi="Century Schoolbook" w:cs="Arial"/>
          <w:sz w:val="24"/>
          <w:szCs w:val="24"/>
        </w:rPr>
        <w:t>If the employee is</w:t>
      </w:r>
      <w:r w:rsidR="00874DAE">
        <w:rPr>
          <w:rFonts w:ascii="Century Schoolbook" w:hAnsi="Century Schoolbook" w:cs="Arial"/>
          <w:sz w:val="24"/>
          <w:szCs w:val="24"/>
        </w:rPr>
        <w:t xml:space="preserve"> not in compliance within 15 days of the written warning issuance, </w:t>
      </w:r>
      <w:r>
        <w:rPr>
          <w:rFonts w:ascii="Century Schoolbook" w:hAnsi="Century Schoolbook" w:cs="Arial"/>
          <w:sz w:val="24"/>
          <w:szCs w:val="24"/>
        </w:rPr>
        <w:t>he or she</w:t>
      </w:r>
      <w:r w:rsidR="00874DAE">
        <w:rPr>
          <w:rFonts w:ascii="Century Schoolbook" w:hAnsi="Century Schoolbook" w:cs="Arial"/>
          <w:sz w:val="24"/>
          <w:szCs w:val="24"/>
        </w:rPr>
        <w:t xml:space="preserve"> will be suspended for 3 days without pay. After the thr</w:t>
      </w:r>
      <w:r>
        <w:rPr>
          <w:rFonts w:ascii="Century Schoolbook" w:hAnsi="Century Schoolbook" w:cs="Arial"/>
          <w:sz w:val="24"/>
          <w:szCs w:val="24"/>
        </w:rPr>
        <w:t>ee day suspension, if the employee</w:t>
      </w:r>
      <w:r w:rsidR="00874DAE">
        <w:rPr>
          <w:rFonts w:ascii="Century Schoolbook" w:hAnsi="Century Schoolbook" w:cs="Arial"/>
          <w:sz w:val="24"/>
          <w:szCs w:val="24"/>
        </w:rPr>
        <w:t xml:space="preserve"> is still not in compliance, </w:t>
      </w:r>
      <w:r>
        <w:rPr>
          <w:rFonts w:ascii="Century Schoolbook" w:hAnsi="Century Schoolbook" w:cs="Arial"/>
          <w:sz w:val="24"/>
          <w:szCs w:val="24"/>
        </w:rPr>
        <w:t xml:space="preserve">he or she </w:t>
      </w:r>
      <w:r w:rsidR="00874DAE">
        <w:rPr>
          <w:rFonts w:ascii="Century Schoolbook" w:hAnsi="Century Schoolbook" w:cs="Arial"/>
          <w:sz w:val="24"/>
          <w:szCs w:val="24"/>
        </w:rPr>
        <w:t xml:space="preserve">will be terminated. If the </w:t>
      </w:r>
      <w:r>
        <w:rPr>
          <w:rFonts w:ascii="Century Schoolbook" w:hAnsi="Century Schoolbook" w:cs="Arial"/>
          <w:sz w:val="24"/>
          <w:szCs w:val="24"/>
        </w:rPr>
        <w:t>employee</w:t>
      </w:r>
      <w:r w:rsidR="00874DAE">
        <w:rPr>
          <w:rFonts w:ascii="Century Schoolbook" w:hAnsi="Century Schoolbook" w:cs="Arial"/>
          <w:sz w:val="24"/>
          <w:szCs w:val="24"/>
        </w:rPr>
        <w:t xml:space="preserve"> is a physician, medical staff privileges will be revoked from </w:t>
      </w:r>
      <w:r w:rsidR="00874DAE">
        <w:rPr>
          <w:rFonts w:ascii="Century Schoolbook" w:hAnsi="Century Schoolbook" w:cs="Arial"/>
          <w:b/>
          <w:sz w:val="24"/>
          <w:szCs w:val="24"/>
        </w:rPr>
        <w:t>INSERT FACILITY NAME</w:t>
      </w:r>
      <w:r w:rsidR="00874DAE">
        <w:rPr>
          <w:rFonts w:ascii="Century Schoolbook" w:hAnsi="Century Schoolbook" w:cs="Arial"/>
          <w:sz w:val="24"/>
          <w:szCs w:val="24"/>
        </w:rPr>
        <w:t xml:space="preserve">. </w:t>
      </w:r>
    </w:p>
    <w:p w:rsidR="00874DAE" w:rsidRDefault="00DE30B2" w:rsidP="00874DAE">
      <w:pPr>
        <w:pStyle w:val="ColorfulList-Accent11"/>
        <w:numPr>
          <w:ilvl w:val="0"/>
          <w:numId w:val="22"/>
        </w:numPr>
        <w:spacing w:after="0"/>
        <w:ind w:left="810"/>
        <w:rPr>
          <w:rFonts w:ascii="Century Schoolbook" w:hAnsi="Century Schoolbook" w:cs="Arial"/>
          <w:sz w:val="24"/>
          <w:szCs w:val="24"/>
        </w:rPr>
      </w:pPr>
      <w:r>
        <w:rPr>
          <w:rFonts w:ascii="Century Schoolbook" w:hAnsi="Century Schoolbook" w:cs="Arial"/>
          <w:sz w:val="24"/>
          <w:szCs w:val="24"/>
        </w:rPr>
        <w:t xml:space="preserve"> If health care personnel</w:t>
      </w:r>
      <w:r w:rsidR="00874DAE">
        <w:rPr>
          <w:rFonts w:ascii="Century Schoolbook" w:hAnsi="Century Schoolbook" w:cs="Arial"/>
          <w:sz w:val="24"/>
          <w:szCs w:val="24"/>
        </w:rPr>
        <w:t xml:space="preserve"> who have a documented valid </w:t>
      </w:r>
      <w:r w:rsidR="000F6AF6">
        <w:rPr>
          <w:rFonts w:ascii="Century Schoolbook" w:hAnsi="Century Schoolbook" w:cs="Arial"/>
          <w:sz w:val="24"/>
          <w:szCs w:val="24"/>
        </w:rPr>
        <w:t>exemption</w:t>
      </w:r>
      <w:r w:rsidR="00874DAE">
        <w:rPr>
          <w:rFonts w:ascii="Century Schoolbook" w:hAnsi="Century Schoolbook" w:cs="Arial"/>
          <w:sz w:val="24"/>
          <w:szCs w:val="24"/>
        </w:rPr>
        <w:t xml:space="preserve"> are not in compliance with wearing a mask at all times during the scheduled shift with </w:t>
      </w:r>
      <w:r w:rsidR="00874DAE">
        <w:rPr>
          <w:rFonts w:ascii="Century Schoolbook" w:hAnsi="Century Schoolbook" w:cs="Arial"/>
          <w:sz w:val="24"/>
          <w:szCs w:val="24"/>
        </w:rPr>
        <w:lastRenderedPageBreak/>
        <w:t>the exception of dur</w:t>
      </w:r>
      <w:r>
        <w:rPr>
          <w:rFonts w:ascii="Century Schoolbook" w:hAnsi="Century Schoolbook" w:cs="Arial"/>
          <w:sz w:val="24"/>
          <w:szCs w:val="24"/>
        </w:rPr>
        <w:t>ing scheduled breaks, they</w:t>
      </w:r>
      <w:r w:rsidR="00874DAE">
        <w:rPr>
          <w:rFonts w:ascii="Century Schoolbook" w:hAnsi="Century Schoolbook" w:cs="Arial"/>
          <w:sz w:val="24"/>
          <w:szCs w:val="24"/>
        </w:rPr>
        <w:t xml:space="preserve"> will receive written warning from their supervisor that they are not in compliance with the </w:t>
      </w:r>
      <w:r w:rsidR="00874DAE">
        <w:rPr>
          <w:rFonts w:ascii="Century Schoolbook" w:hAnsi="Century Schoolbook" w:cs="Arial"/>
          <w:b/>
          <w:sz w:val="24"/>
          <w:szCs w:val="24"/>
        </w:rPr>
        <w:t>INSERT FACILITY NAME</w:t>
      </w:r>
      <w:r w:rsidR="00874DAE">
        <w:rPr>
          <w:rFonts w:ascii="Century Schoolbook" w:hAnsi="Century Schoolbook" w:cs="Arial"/>
          <w:sz w:val="24"/>
          <w:szCs w:val="24"/>
        </w:rPr>
        <w:t xml:space="preserve"> influenza vaccination policy.</w:t>
      </w:r>
    </w:p>
    <w:p w:rsidR="00874DAE" w:rsidRDefault="00DE30B2" w:rsidP="00874DAE">
      <w:pPr>
        <w:pStyle w:val="ColorfulList-Accent11"/>
        <w:numPr>
          <w:ilvl w:val="0"/>
          <w:numId w:val="22"/>
        </w:numPr>
        <w:spacing w:after="0"/>
        <w:ind w:left="810"/>
        <w:rPr>
          <w:rFonts w:ascii="Century Schoolbook" w:hAnsi="Century Schoolbook" w:cs="Arial"/>
          <w:sz w:val="24"/>
          <w:szCs w:val="24"/>
        </w:rPr>
      </w:pPr>
      <w:r>
        <w:rPr>
          <w:rFonts w:ascii="Century Schoolbook" w:hAnsi="Century Schoolbook" w:cs="Arial"/>
          <w:sz w:val="24"/>
          <w:szCs w:val="24"/>
        </w:rPr>
        <w:t xml:space="preserve"> </w:t>
      </w:r>
      <w:r w:rsidR="00874DAE">
        <w:rPr>
          <w:rFonts w:ascii="Century Schoolbook" w:hAnsi="Century Schoolbook" w:cs="Arial"/>
          <w:sz w:val="24"/>
          <w:szCs w:val="24"/>
        </w:rPr>
        <w:t>On a second offense, the disciplinary process through the health care personnel’s supervisor will be initiated, and may include termination.</w:t>
      </w:r>
    </w:p>
    <w:p w:rsidR="006A7C89" w:rsidRDefault="006A7C89" w:rsidP="00ED1148">
      <w:pPr>
        <w:pStyle w:val="ColorfulList-Accent11"/>
        <w:spacing w:after="0"/>
        <w:ind w:left="0"/>
        <w:rPr>
          <w:rFonts w:ascii="Century Schoolbook" w:hAnsi="Century Schoolbook" w:cs="Arial"/>
          <w:sz w:val="24"/>
          <w:szCs w:val="24"/>
        </w:rPr>
      </w:pPr>
    </w:p>
    <w:p w:rsidR="00874DAE" w:rsidRDefault="00874DAE" w:rsidP="00874DAE">
      <w:pPr>
        <w:pStyle w:val="Style1"/>
        <w:numPr>
          <w:ilvl w:val="0"/>
          <w:numId w:val="14"/>
        </w:numPr>
        <w:spacing w:before="0"/>
        <w:ind w:left="480"/>
        <w:rPr>
          <w:rFonts w:ascii="Century Schoolbook" w:hAnsi="Century Schoolbook" w:cs="Arial"/>
        </w:rPr>
      </w:pPr>
      <w:r>
        <w:rPr>
          <w:rFonts w:ascii="Century Schoolbook" w:hAnsi="Century Schoolbook" w:cs="Arial"/>
        </w:rPr>
        <w:t>CONTINGENCY PLAN:</w:t>
      </w:r>
    </w:p>
    <w:p w:rsidR="00874DAE" w:rsidRDefault="00874DAE" w:rsidP="00874DAE">
      <w:pPr>
        <w:pStyle w:val="Default"/>
        <w:rPr>
          <w:rFonts w:ascii="Century Schoolbook" w:hAnsi="Century Schoolbook"/>
          <w:sz w:val="24"/>
          <w:szCs w:val="24"/>
        </w:rPr>
      </w:pPr>
    </w:p>
    <w:p w:rsidR="00874DAE" w:rsidRDefault="00DE30B2" w:rsidP="00874DAE">
      <w:pPr>
        <w:pStyle w:val="ColorfulList-Accent11"/>
        <w:numPr>
          <w:ilvl w:val="0"/>
          <w:numId w:val="23"/>
        </w:numPr>
        <w:spacing w:after="0"/>
        <w:ind w:left="810"/>
        <w:rPr>
          <w:rFonts w:ascii="Century Schoolbook" w:hAnsi="Century Schoolbook" w:cs="Arial"/>
          <w:sz w:val="24"/>
          <w:szCs w:val="24"/>
        </w:rPr>
      </w:pPr>
      <w:r>
        <w:rPr>
          <w:rFonts w:ascii="Century Schoolbook" w:hAnsi="Century Schoolbook" w:cs="Arial"/>
          <w:sz w:val="24"/>
          <w:szCs w:val="24"/>
        </w:rPr>
        <w:t xml:space="preserve"> I</w:t>
      </w:r>
      <w:r w:rsidR="00874DAE">
        <w:rPr>
          <w:rFonts w:ascii="Century Schoolbook" w:hAnsi="Century Schoolbook" w:cs="Arial"/>
          <w:sz w:val="24"/>
          <w:szCs w:val="24"/>
        </w:rPr>
        <w:t xml:space="preserve">f there is a shortage of influenza vaccine supply that affects the supply of influenza vaccine for </w:t>
      </w:r>
      <w:r w:rsidR="00874DAE">
        <w:rPr>
          <w:rFonts w:ascii="Century Schoolbook" w:hAnsi="Century Schoolbook" w:cs="Arial"/>
          <w:b/>
          <w:sz w:val="24"/>
          <w:szCs w:val="24"/>
        </w:rPr>
        <w:t>INSERT FACILITY NAME</w:t>
      </w:r>
      <w:r w:rsidR="00874DAE">
        <w:rPr>
          <w:rFonts w:ascii="Century Schoolbook" w:hAnsi="Century Schoolbook" w:cs="Arial"/>
          <w:sz w:val="24"/>
          <w:szCs w:val="24"/>
        </w:rPr>
        <w:t xml:space="preserve"> staff use, Administration will develop a contingency plan. This plan will include vaccine prioritization and distribution based on the influenza vaccine supply shortage faced and recommendations from the </w:t>
      </w:r>
      <w:r w:rsidR="004A1D65">
        <w:rPr>
          <w:rFonts w:ascii="Century Schoolbook" w:hAnsi="Century Schoolbook" w:cs="Arial"/>
          <w:sz w:val="24"/>
          <w:szCs w:val="24"/>
        </w:rPr>
        <w:t>ACIP/</w:t>
      </w:r>
      <w:r w:rsidR="00874DAE">
        <w:rPr>
          <w:rFonts w:ascii="Century Schoolbook" w:hAnsi="Century Schoolbook" w:cs="Arial"/>
          <w:sz w:val="24"/>
          <w:szCs w:val="24"/>
        </w:rPr>
        <w:t>CDC.</w:t>
      </w:r>
    </w:p>
    <w:p w:rsidR="00874DAE" w:rsidRDefault="00DE30B2" w:rsidP="00874DAE">
      <w:pPr>
        <w:pStyle w:val="ColorfulList-Accent11"/>
        <w:numPr>
          <w:ilvl w:val="0"/>
          <w:numId w:val="23"/>
        </w:numPr>
        <w:spacing w:after="0"/>
        <w:ind w:left="810"/>
        <w:rPr>
          <w:rFonts w:ascii="Century Schoolbook" w:hAnsi="Century Schoolbook" w:cs="Arial"/>
          <w:sz w:val="24"/>
          <w:szCs w:val="24"/>
        </w:rPr>
      </w:pPr>
      <w:r>
        <w:rPr>
          <w:rFonts w:ascii="Century Schoolbook" w:hAnsi="Century Schoolbook" w:cs="Arial"/>
          <w:sz w:val="24"/>
          <w:szCs w:val="24"/>
        </w:rPr>
        <w:t xml:space="preserve"> </w:t>
      </w:r>
      <w:r w:rsidR="00874DAE">
        <w:rPr>
          <w:rFonts w:ascii="Century Schoolbook" w:hAnsi="Century Schoolbook" w:cs="Arial"/>
          <w:sz w:val="24"/>
          <w:szCs w:val="24"/>
        </w:rPr>
        <w:t>Communication about mask use and compliance with the influenza vaccination plan will be sent to health care personnel in the event of an influenza vaccine shortage or delay.</w:t>
      </w:r>
    </w:p>
    <w:p w:rsidR="00874DAE" w:rsidRDefault="00874DAE" w:rsidP="00874DAE">
      <w:pPr>
        <w:outlineLvl w:val="0"/>
        <w:rPr>
          <w:rFonts w:ascii="Century Schoolbook" w:hAnsi="Century Schoolbook" w:cs="Arial"/>
          <w:b/>
          <w:bCs/>
          <w:color w:val="000000"/>
          <w:szCs w:val="24"/>
        </w:rPr>
      </w:pPr>
    </w:p>
    <w:p w:rsidR="00874DAE" w:rsidRPr="00802C5B" w:rsidRDefault="00874DAE" w:rsidP="00874DAE">
      <w:pPr>
        <w:outlineLvl w:val="0"/>
        <w:rPr>
          <w:rFonts w:ascii="Century Schoolbook" w:hAnsi="Century Schoolbook" w:cs="Arial"/>
          <w:szCs w:val="24"/>
          <w:u w:val="single"/>
        </w:rPr>
      </w:pPr>
      <w:r w:rsidRPr="00802C5B">
        <w:rPr>
          <w:rFonts w:ascii="Century Schoolbook" w:hAnsi="Century Schoolbook" w:cs="Arial"/>
          <w:b/>
          <w:bCs/>
          <w:color w:val="000000"/>
          <w:szCs w:val="24"/>
          <w:u w:val="single"/>
        </w:rPr>
        <w:t>REVIEWED BY</w:t>
      </w:r>
      <w:r w:rsidR="007017E5" w:rsidRPr="00802C5B">
        <w:rPr>
          <w:rFonts w:ascii="Century Schoolbook" w:hAnsi="Century Schoolbook" w:cs="Arial"/>
          <w:b/>
          <w:bCs/>
          <w:color w:val="000000"/>
          <w:szCs w:val="24"/>
          <w:u w:val="single"/>
        </w:rPr>
        <w:t>:</w:t>
      </w:r>
      <w:r w:rsidRPr="00802C5B">
        <w:rPr>
          <w:rFonts w:ascii="Century Schoolbook" w:hAnsi="Century Schoolbook" w:cs="Arial"/>
          <w:b/>
          <w:bCs/>
          <w:color w:val="000000"/>
          <w:szCs w:val="24"/>
          <w:u w:val="single"/>
        </w:rPr>
        <w:t xml:space="preserve"> </w:t>
      </w:r>
    </w:p>
    <w:p w:rsidR="00874DAE" w:rsidRDefault="00874DAE" w:rsidP="00874DAE">
      <w:pPr>
        <w:rPr>
          <w:rFonts w:ascii="Century Schoolbook" w:hAnsi="Century Schoolbook" w:cs="Arial"/>
          <w:b/>
          <w:i/>
          <w:color w:val="000000"/>
          <w:szCs w:val="24"/>
        </w:rPr>
      </w:pPr>
    </w:p>
    <w:p w:rsidR="00874DAE" w:rsidRDefault="00874DAE" w:rsidP="00874DAE">
      <w:pPr>
        <w:rPr>
          <w:rFonts w:ascii="Century Schoolbook" w:hAnsi="Century Schoolbook" w:cs="Arial"/>
          <w:color w:val="000000"/>
          <w:szCs w:val="24"/>
        </w:rPr>
      </w:pPr>
      <w:r>
        <w:rPr>
          <w:rFonts w:ascii="Century Schoolbook" w:hAnsi="Century Schoolbook" w:cs="Arial"/>
          <w:b/>
          <w:i/>
          <w:color w:val="000000"/>
          <w:szCs w:val="24"/>
        </w:rPr>
        <w:t>INSERT DEPARTMENT NAMES HERE</w:t>
      </w:r>
    </w:p>
    <w:p w:rsidR="000C03B6" w:rsidRDefault="000C03B6" w:rsidP="00874DAE">
      <w:pPr>
        <w:rPr>
          <w:szCs w:val="24"/>
        </w:rPr>
      </w:pPr>
    </w:p>
    <w:p w:rsidR="00802C5B" w:rsidRDefault="00802C5B" w:rsidP="00874DAE">
      <w:pPr>
        <w:rPr>
          <w:szCs w:val="24"/>
        </w:rPr>
      </w:pPr>
    </w:p>
    <w:p w:rsidR="00CB43E9" w:rsidRDefault="00CB43E9" w:rsidP="00874DAE">
      <w:pPr>
        <w:rPr>
          <w:szCs w:val="24"/>
        </w:rPr>
      </w:pPr>
    </w:p>
    <w:p w:rsidR="00802C5B" w:rsidRDefault="00802C5B" w:rsidP="00CB43E9">
      <w:pPr>
        <w:jc w:val="center"/>
        <w:outlineLvl w:val="0"/>
        <w:rPr>
          <w:rFonts w:ascii="Century Schoolbook" w:hAnsi="Century Schoolbook" w:cs="Arial"/>
          <w:bCs/>
          <w:i/>
          <w:color w:val="000000"/>
          <w:sz w:val="22"/>
          <w:szCs w:val="24"/>
        </w:rPr>
      </w:pPr>
      <w:r>
        <w:rPr>
          <w:rFonts w:ascii="Century Schoolbook" w:hAnsi="Century Schoolbook" w:cs="Arial"/>
          <w:bCs/>
          <w:i/>
          <w:color w:val="000000"/>
          <w:sz w:val="22"/>
          <w:szCs w:val="24"/>
        </w:rPr>
        <w:t>This document was adapted with permission from the Colorado Hospital Association.</w:t>
      </w:r>
    </w:p>
    <w:p w:rsidR="00667019" w:rsidRDefault="00D021CC" w:rsidP="00CB43E9">
      <w:pPr>
        <w:jc w:val="center"/>
        <w:outlineLvl w:val="0"/>
        <w:rPr>
          <w:rFonts w:ascii="Century Schoolbook" w:hAnsi="Century Schoolbook" w:cs="Arial"/>
          <w:bCs/>
          <w:i/>
          <w:color w:val="000000"/>
          <w:sz w:val="22"/>
          <w:szCs w:val="24"/>
        </w:rPr>
      </w:pPr>
      <w:r>
        <w:rPr>
          <w:rFonts w:ascii="Century Schoolbook" w:hAnsi="Century Schoolbook" w:cs="Arial"/>
          <w:bCs/>
          <w:i/>
          <w:color w:val="000000"/>
          <w:sz w:val="22"/>
          <w:szCs w:val="24"/>
        </w:rPr>
        <w:t xml:space="preserve">NOTE: </w:t>
      </w:r>
      <w:r w:rsidR="00667019">
        <w:rPr>
          <w:rFonts w:ascii="Century Schoolbook" w:hAnsi="Century Schoolbook" w:cs="Arial"/>
          <w:bCs/>
          <w:i/>
          <w:color w:val="000000"/>
          <w:sz w:val="22"/>
          <w:szCs w:val="24"/>
        </w:rPr>
        <w:t>To remove the “</w:t>
      </w:r>
      <w:r w:rsidR="00667019" w:rsidRPr="00667019">
        <w:rPr>
          <w:rFonts w:ascii="Century Schoolbook" w:hAnsi="Century Schoolbook" w:cs="Arial"/>
          <w:bCs/>
          <w:color w:val="000000"/>
          <w:sz w:val="22"/>
          <w:szCs w:val="24"/>
        </w:rPr>
        <w:t>SAMPLE</w:t>
      </w:r>
      <w:r w:rsidR="00667019">
        <w:rPr>
          <w:rFonts w:ascii="Century Schoolbook" w:hAnsi="Century Schoolbook" w:cs="Arial"/>
          <w:bCs/>
          <w:color w:val="000000"/>
          <w:sz w:val="22"/>
          <w:szCs w:val="24"/>
        </w:rPr>
        <w:t>”</w:t>
      </w:r>
      <w:r w:rsidR="00667019">
        <w:rPr>
          <w:rFonts w:ascii="Century Schoolbook" w:hAnsi="Century Schoolbook" w:cs="Arial"/>
          <w:bCs/>
          <w:i/>
          <w:color w:val="000000"/>
          <w:sz w:val="22"/>
          <w:szCs w:val="24"/>
        </w:rPr>
        <w:t xml:space="preserve"> watermark on these pages, </w:t>
      </w:r>
      <w:r w:rsidR="00C23CA1">
        <w:rPr>
          <w:rFonts w:ascii="Century Schoolbook" w:hAnsi="Century Schoolbook" w:cs="Arial"/>
          <w:bCs/>
          <w:i/>
          <w:color w:val="000000"/>
          <w:sz w:val="22"/>
          <w:szCs w:val="24"/>
        </w:rPr>
        <w:t>select “Page Layout”</w:t>
      </w:r>
      <w:r w:rsidR="000849BD">
        <w:rPr>
          <w:rFonts w:ascii="Century Schoolbook" w:hAnsi="Century Schoolbook" w:cs="Arial"/>
          <w:bCs/>
          <w:i/>
          <w:color w:val="000000"/>
          <w:sz w:val="22"/>
          <w:szCs w:val="24"/>
        </w:rPr>
        <w:t xml:space="preserve"> from the Microsoft Word toolbar choices/tabs </w:t>
      </w:r>
      <w:r w:rsidR="00C23CA1">
        <w:rPr>
          <w:rFonts w:ascii="Century Schoolbook" w:hAnsi="Century Schoolbook" w:cs="Arial"/>
          <w:bCs/>
          <w:i/>
          <w:color w:val="000000"/>
          <w:sz w:val="22"/>
          <w:szCs w:val="24"/>
        </w:rPr>
        <w:t xml:space="preserve">and then </w:t>
      </w:r>
      <w:r w:rsidR="00EE1F60">
        <w:rPr>
          <w:rFonts w:ascii="Century Schoolbook" w:hAnsi="Century Schoolbook" w:cs="Arial"/>
          <w:bCs/>
          <w:i/>
          <w:color w:val="000000"/>
          <w:sz w:val="22"/>
          <w:szCs w:val="24"/>
        </w:rPr>
        <w:t xml:space="preserve">choose </w:t>
      </w:r>
      <w:r w:rsidR="00C23CA1">
        <w:rPr>
          <w:rFonts w:ascii="Century Schoolbook" w:hAnsi="Century Schoolbook" w:cs="Arial"/>
          <w:bCs/>
          <w:i/>
          <w:color w:val="000000"/>
          <w:sz w:val="22"/>
          <w:szCs w:val="24"/>
        </w:rPr>
        <w:t>“Watermark.”</w:t>
      </w:r>
    </w:p>
    <w:p w:rsidR="006A7C89" w:rsidRDefault="006A7C89" w:rsidP="00CB43E9">
      <w:pPr>
        <w:jc w:val="center"/>
        <w:outlineLvl w:val="0"/>
        <w:rPr>
          <w:rFonts w:ascii="Century Schoolbook" w:hAnsi="Century Schoolbook" w:cs="Arial"/>
          <w:bCs/>
          <w:i/>
          <w:color w:val="000000"/>
          <w:sz w:val="22"/>
          <w:szCs w:val="24"/>
        </w:rPr>
      </w:pPr>
    </w:p>
    <w:p w:rsidR="006A7C89" w:rsidRDefault="006A7C89" w:rsidP="006A7C89">
      <w:pPr>
        <w:outlineLvl w:val="0"/>
        <w:rPr>
          <w:rFonts w:ascii="Century Schoolbook" w:hAnsi="Century Schoolbook" w:cs="Arial"/>
          <w:bCs/>
          <w:color w:val="000000"/>
          <w:sz w:val="16"/>
          <w:szCs w:val="16"/>
        </w:rPr>
      </w:pPr>
    </w:p>
    <w:p w:rsidR="006A7C89" w:rsidRDefault="006A7C89" w:rsidP="006A7C89">
      <w:pPr>
        <w:outlineLvl w:val="0"/>
        <w:rPr>
          <w:rFonts w:ascii="Century Schoolbook" w:hAnsi="Century Schoolbook" w:cs="Arial"/>
          <w:bCs/>
          <w:color w:val="000000"/>
          <w:sz w:val="16"/>
          <w:szCs w:val="16"/>
        </w:rPr>
      </w:pPr>
    </w:p>
    <w:p w:rsidR="006A7C89" w:rsidRPr="006A7C89" w:rsidRDefault="00A619A8" w:rsidP="006A7C89">
      <w:pPr>
        <w:tabs>
          <w:tab w:val="left" w:pos="4185"/>
        </w:tabs>
        <w:outlineLvl w:val="0"/>
        <w:rPr>
          <w:rFonts w:ascii="Century Schoolbook" w:hAnsi="Century Schoolbook" w:cs="Arial"/>
          <w:bCs/>
          <w:color w:val="000000"/>
          <w:sz w:val="16"/>
          <w:szCs w:val="16"/>
        </w:rPr>
      </w:pPr>
      <w:r>
        <w:rPr>
          <w:rFonts w:ascii="Century Schoolbook" w:hAnsi="Century Schoolbook" w:cs="Arial"/>
          <w:bCs/>
          <w:color w:val="000000"/>
          <w:sz w:val="16"/>
          <w:szCs w:val="16"/>
        </w:rPr>
        <w:t>1</w:t>
      </w:r>
      <w:r w:rsidR="00AC1D48">
        <w:rPr>
          <w:rFonts w:ascii="Century Schoolbook" w:hAnsi="Century Schoolbook" w:cs="Arial"/>
          <w:bCs/>
          <w:color w:val="000000"/>
          <w:sz w:val="16"/>
          <w:szCs w:val="16"/>
        </w:rPr>
        <w:t>1</w:t>
      </w:r>
      <w:r>
        <w:rPr>
          <w:rFonts w:ascii="Century Schoolbook" w:hAnsi="Century Schoolbook" w:cs="Arial"/>
          <w:bCs/>
          <w:color w:val="000000"/>
          <w:sz w:val="16"/>
          <w:szCs w:val="16"/>
        </w:rPr>
        <w:t>/</w:t>
      </w:r>
      <w:r w:rsidR="00AC1D48">
        <w:rPr>
          <w:rFonts w:ascii="Century Schoolbook" w:hAnsi="Century Schoolbook" w:cs="Arial"/>
          <w:bCs/>
          <w:color w:val="000000"/>
          <w:sz w:val="16"/>
          <w:szCs w:val="16"/>
        </w:rPr>
        <w:t>15</w:t>
      </w:r>
      <w:r>
        <w:rPr>
          <w:rFonts w:ascii="Century Schoolbook" w:hAnsi="Century Schoolbook" w:cs="Arial"/>
          <w:bCs/>
          <w:color w:val="000000"/>
          <w:sz w:val="16"/>
          <w:szCs w:val="16"/>
        </w:rPr>
        <w:t>/201</w:t>
      </w:r>
      <w:r w:rsidR="00AC1D48">
        <w:rPr>
          <w:rFonts w:ascii="Century Schoolbook" w:hAnsi="Century Schoolbook" w:cs="Arial"/>
          <w:bCs/>
          <w:color w:val="000000"/>
          <w:sz w:val="16"/>
          <w:szCs w:val="16"/>
        </w:rPr>
        <w:t>6</w:t>
      </w:r>
      <w:r w:rsidR="006A7C89">
        <w:rPr>
          <w:rFonts w:ascii="Century Schoolbook" w:hAnsi="Century Schoolbook" w:cs="Arial"/>
          <w:bCs/>
          <w:color w:val="000000"/>
          <w:sz w:val="16"/>
          <w:szCs w:val="16"/>
        </w:rPr>
        <w:tab/>
      </w:r>
    </w:p>
    <w:sectPr w:rsidR="006A7C89" w:rsidRPr="006A7C89" w:rsidSect="007D13EF">
      <w:headerReference w:type="even" r:id="rId10"/>
      <w:headerReference w:type="default" r:id="rId11"/>
      <w:head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88C" w:rsidRDefault="007F288C" w:rsidP="000C03B6">
      <w:r>
        <w:separator/>
      </w:r>
    </w:p>
  </w:endnote>
  <w:endnote w:type="continuationSeparator" w:id="0">
    <w:p w:rsidR="007F288C" w:rsidRDefault="007F288C" w:rsidP="000C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calaPro-Regular">
    <w:altName w:val="Nyala"/>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88C" w:rsidRDefault="007F288C" w:rsidP="000C03B6">
      <w:r>
        <w:separator/>
      </w:r>
    </w:p>
  </w:footnote>
  <w:footnote w:type="continuationSeparator" w:id="0">
    <w:p w:rsidR="007F288C" w:rsidRDefault="007F288C" w:rsidP="000C0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55" w:rsidRDefault="006C21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562" o:spid="_x0000_s2056" type="#_x0000_t136" style="position:absolute;margin-left:0;margin-top:0;width:513.2pt;height:146.6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1" w:type="pct"/>
      <w:tblLayout w:type="fixed"/>
      <w:tblCellMar>
        <w:left w:w="72" w:type="dxa"/>
        <w:right w:w="72" w:type="dxa"/>
      </w:tblCellMar>
      <w:tblLook w:val="0000" w:firstRow="0" w:lastRow="0" w:firstColumn="0" w:lastColumn="0" w:noHBand="0" w:noVBand="0"/>
    </w:tblPr>
    <w:tblGrid>
      <w:gridCol w:w="910"/>
      <w:gridCol w:w="7146"/>
      <w:gridCol w:w="1431"/>
    </w:tblGrid>
    <w:tr w:rsidR="006C2155" w:rsidRPr="00BE1A68" w:rsidTr="0047223B">
      <w:tc>
        <w:tcPr>
          <w:tcW w:w="480" w:type="pct"/>
          <w:tcBorders>
            <w:top w:val="single" w:sz="4" w:space="0" w:color="auto"/>
            <w:bottom w:val="single" w:sz="4" w:space="0" w:color="auto"/>
          </w:tcBorders>
        </w:tcPr>
        <w:p w:rsidR="006C2155" w:rsidRPr="0052327D" w:rsidRDefault="006C2155" w:rsidP="0047223B">
          <w:pPr>
            <w:spacing w:before="60"/>
            <w:rPr>
              <w:rFonts w:ascii="Century Schoolbook" w:hAnsi="Century Schoolbook" w:cs="Arial"/>
              <w:b/>
              <w:spacing w:val="-20"/>
              <w:sz w:val="20"/>
            </w:rPr>
          </w:pPr>
          <w:r w:rsidRPr="00BD3A93">
            <w:rPr>
              <w:rFonts w:ascii="Century Schoolbook" w:hAnsi="Century Schoolbook"/>
              <w:noProof/>
              <w:spacing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563" o:spid="_x0000_s2057" type="#_x0000_t136" style="position:absolute;margin-left:0;margin-top:0;width:513.2pt;height:146.6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Pr="0052327D">
            <w:rPr>
              <w:rFonts w:ascii="Century Schoolbook" w:hAnsi="Century Schoolbook" w:cs="Arial"/>
              <w:b/>
              <w:spacing w:val="-20"/>
              <w:sz w:val="20"/>
            </w:rPr>
            <w:t>TITLE:</w:t>
          </w:r>
          <w:r w:rsidRPr="0052327D">
            <w:rPr>
              <w:rFonts w:ascii="Century Schoolbook" w:hAnsi="Century Schoolbook" w:cs="Arial"/>
              <w:b/>
              <w:spacing w:val="-20"/>
              <w:sz w:val="20"/>
            </w:rPr>
            <w:tab/>
          </w:r>
        </w:p>
      </w:tc>
      <w:tc>
        <w:tcPr>
          <w:tcW w:w="3766" w:type="pct"/>
          <w:tcBorders>
            <w:top w:val="single" w:sz="4" w:space="0" w:color="auto"/>
            <w:bottom w:val="single" w:sz="4" w:space="0" w:color="auto"/>
          </w:tcBorders>
        </w:tcPr>
        <w:p w:rsidR="006C2155" w:rsidRPr="0052327D" w:rsidRDefault="006C2155" w:rsidP="0047223B">
          <w:pPr>
            <w:spacing w:before="60"/>
            <w:rPr>
              <w:rFonts w:ascii="Century Schoolbook" w:hAnsi="Century Schoolbook" w:cs="Arial"/>
              <w:b/>
              <w:spacing w:val="-20"/>
              <w:sz w:val="20"/>
            </w:rPr>
          </w:pPr>
          <w:r w:rsidRPr="0052327D">
            <w:rPr>
              <w:rFonts w:ascii="Century Schoolbook" w:hAnsi="Century Schoolbook" w:cs="Arial"/>
              <w:b/>
              <w:spacing w:val="-20"/>
              <w:sz w:val="20"/>
            </w:rPr>
            <w:t xml:space="preserve">INFLUENZA VACCINATION POLICY FOR </w:t>
          </w:r>
          <w:r>
            <w:rPr>
              <w:rFonts w:ascii="Century Schoolbook" w:hAnsi="Century Schoolbook" w:cs="Arial"/>
              <w:b/>
              <w:spacing w:val="-20"/>
              <w:sz w:val="20"/>
            </w:rPr>
            <w:t>HEALTH CARE</w:t>
          </w:r>
          <w:r w:rsidRPr="0052327D">
            <w:rPr>
              <w:rFonts w:ascii="Century Schoolbook" w:hAnsi="Century Schoolbook" w:cs="Arial"/>
              <w:b/>
              <w:spacing w:val="-20"/>
              <w:sz w:val="20"/>
            </w:rPr>
            <w:t xml:space="preserve"> PERSONNEL </w:t>
          </w:r>
        </w:p>
      </w:tc>
      <w:tc>
        <w:tcPr>
          <w:tcW w:w="754" w:type="pct"/>
          <w:tcBorders>
            <w:top w:val="single" w:sz="4" w:space="0" w:color="auto"/>
            <w:bottom w:val="single" w:sz="4" w:space="0" w:color="auto"/>
          </w:tcBorders>
          <w:vAlign w:val="bottom"/>
        </w:tcPr>
        <w:p w:rsidR="006C2155" w:rsidRPr="0052327D" w:rsidRDefault="006C2155" w:rsidP="001C3F3C">
          <w:pPr>
            <w:ind w:left="-46" w:right="-107"/>
            <w:rPr>
              <w:rFonts w:ascii="Century Schoolbook" w:hAnsi="Century Schoolbook"/>
              <w:b/>
            </w:rPr>
          </w:pPr>
          <w:r w:rsidRPr="0052327D">
            <w:rPr>
              <w:rFonts w:ascii="Century Schoolbook" w:hAnsi="Century Schoolbook" w:cs="Arial"/>
              <w:b/>
              <w:sz w:val="20"/>
            </w:rPr>
            <w:t xml:space="preserve">PAGE </w:t>
          </w:r>
          <w:r w:rsidRPr="0052327D">
            <w:rPr>
              <w:rFonts w:ascii="Century Schoolbook" w:hAnsi="Century Schoolbook" w:cs="Arial"/>
              <w:b/>
              <w:sz w:val="20"/>
            </w:rPr>
            <w:fldChar w:fldCharType="begin"/>
          </w:r>
          <w:r w:rsidRPr="0052327D">
            <w:rPr>
              <w:rFonts w:ascii="Century Schoolbook" w:hAnsi="Century Schoolbook" w:cs="Arial"/>
              <w:b/>
              <w:sz w:val="20"/>
            </w:rPr>
            <w:instrText xml:space="preserve"> PAGE </w:instrText>
          </w:r>
          <w:r w:rsidRPr="0052327D">
            <w:rPr>
              <w:rFonts w:ascii="Century Schoolbook" w:hAnsi="Century Schoolbook" w:cs="Arial"/>
              <w:b/>
              <w:sz w:val="20"/>
            </w:rPr>
            <w:fldChar w:fldCharType="separate"/>
          </w:r>
          <w:r w:rsidR="00F94DAC">
            <w:rPr>
              <w:rFonts w:ascii="Century Schoolbook" w:hAnsi="Century Schoolbook" w:cs="Arial"/>
              <w:b/>
              <w:noProof/>
              <w:sz w:val="20"/>
            </w:rPr>
            <w:t>3</w:t>
          </w:r>
          <w:r w:rsidRPr="0052327D">
            <w:rPr>
              <w:rFonts w:ascii="Century Schoolbook" w:hAnsi="Century Schoolbook" w:cs="Arial"/>
              <w:b/>
              <w:sz w:val="20"/>
            </w:rPr>
            <w:fldChar w:fldCharType="end"/>
          </w:r>
          <w:r w:rsidRPr="0052327D">
            <w:rPr>
              <w:rFonts w:ascii="Century Schoolbook" w:hAnsi="Century Schoolbook" w:cs="Arial"/>
              <w:b/>
              <w:sz w:val="20"/>
            </w:rPr>
            <w:t xml:space="preserve"> OF </w:t>
          </w:r>
          <w:r w:rsidRPr="0052327D">
            <w:rPr>
              <w:rFonts w:ascii="Century Schoolbook" w:hAnsi="Century Schoolbook" w:cs="Arial"/>
              <w:b/>
              <w:sz w:val="20"/>
            </w:rPr>
            <w:fldChar w:fldCharType="begin"/>
          </w:r>
          <w:r w:rsidRPr="0052327D">
            <w:rPr>
              <w:rFonts w:ascii="Century Schoolbook" w:hAnsi="Century Schoolbook" w:cs="Arial"/>
              <w:b/>
              <w:sz w:val="20"/>
            </w:rPr>
            <w:instrText xml:space="preserve"> NUMPAGES  </w:instrText>
          </w:r>
          <w:r w:rsidRPr="0052327D">
            <w:rPr>
              <w:rFonts w:ascii="Century Schoolbook" w:hAnsi="Century Schoolbook" w:cs="Arial"/>
              <w:b/>
              <w:sz w:val="20"/>
            </w:rPr>
            <w:fldChar w:fldCharType="separate"/>
          </w:r>
          <w:r w:rsidR="00F94DAC">
            <w:rPr>
              <w:rFonts w:ascii="Century Schoolbook" w:hAnsi="Century Schoolbook" w:cs="Arial"/>
              <w:b/>
              <w:noProof/>
              <w:sz w:val="20"/>
            </w:rPr>
            <w:t>5</w:t>
          </w:r>
          <w:r w:rsidRPr="0052327D">
            <w:rPr>
              <w:rFonts w:ascii="Century Schoolbook" w:hAnsi="Century Schoolbook" w:cs="Arial"/>
              <w:b/>
              <w:sz w:val="20"/>
            </w:rPr>
            <w:fldChar w:fldCharType="end"/>
          </w:r>
        </w:p>
      </w:tc>
    </w:tr>
  </w:tbl>
  <w:p w:rsidR="006C2155" w:rsidRDefault="006C21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1" w:type="pct"/>
      <w:tblLayout w:type="fixed"/>
      <w:tblLook w:val="0000" w:firstRow="0" w:lastRow="0" w:firstColumn="0" w:lastColumn="0" w:noHBand="0" w:noVBand="0"/>
    </w:tblPr>
    <w:tblGrid>
      <w:gridCol w:w="918"/>
      <w:gridCol w:w="3682"/>
      <w:gridCol w:w="2298"/>
      <w:gridCol w:w="1220"/>
      <w:gridCol w:w="1441"/>
    </w:tblGrid>
    <w:tr w:rsidR="006C2155" w:rsidRPr="0052327D" w:rsidTr="0047223B">
      <w:trPr>
        <w:trHeight w:val="432"/>
      </w:trPr>
      <w:tc>
        <w:tcPr>
          <w:tcW w:w="2406" w:type="pct"/>
          <w:gridSpan w:val="2"/>
          <w:vMerge w:val="restart"/>
          <w:tcBorders>
            <w:right w:val="single" w:sz="4" w:space="0" w:color="auto"/>
          </w:tcBorders>
        </w:tcPr>
        <w:p w:rsidR="006C2155" w:rsidRPr="0052327D" w:rsidRDefault="006C2155" w:rsidP="0047223B">
          <w:pPr>
            <w:ind w:right="360"/>
            <w:rPr>
              <w:rFonts w:ascii="Century Schoolbook" w:hAnsi="Century Schoolbook"/>
              <w:sz w:val="20"/>
            </w:rPr>
          </w:pPr>
          <w:r>
            <w:rPr>
              <w:rFonts w:ascii="Century Schoolbook" w:hAnsi="Century Schoolbook"/>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561" o:spid="_x0000_s2055" type="#_x0000_t136" style="position:absolute;margin-left:0;margin-top:0;width:513.2pt;height:146.6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tc>
      <w:tc>
        <w:tcPr>
          <w:tcW w:w="1202" w:type="pct"/>
          <w:tcBorders>
            <w:top w:val="single" w:sz="4" w:space="0" w:color="auto"/>
            <w:left w:val="single" w:sz="4" w:space="0" w:color="auto"/>
            <w:bottom w:val="single" w:sz="4" w:space="0" w:color="auto"/>
            <w:right w:val="single" w:sz="4" w:space="0" w:color="auto"/>
          </w:tcBorders>
          <w:vAlign w:val="center"/>
        </w:tcPr>
        <w:p w:rsidR="006C2155" w:rsidRDefault="006C2155" w:rsidP="0047223B">
          <w:pPr>
            <w:rPr>
              <w:rFonts w:ascii="Century Schoolbook" w:hAnsi="Century Schoolbook" w:cs="Arial"/>
              <w:b/>
              <w:sz w:val="20"/>
            </w:rPr>
          </w:pPr>
          <w:r w:rsidRPr="0052327D">
            <w:rPr>
              <w:rFonts w:ascii="Century Schoolbook" w:hAnsi="Century Schoolbook" w:cs="Arial"/>
              <w:b/>
              <w:sz w:val="20"/>
            </w:rPr>
            <w:t>MANUAL/</w:t>
          </w:r>
        </w:p>
        <w:p w:rsidR="006C2155" w:rsidRPr="0052327D" w:rsidRDefault="006C2155" w:rsidP="0047223B">
          <w:pPr>
            <w:rPr>
              <w:rFonts w:ascii="Century Schoolbook" w:hAnsi="Century Schoolbook" w:cs="Arial"/>
              <w:sz w:val="20"/>
            </w:rPr>
          </w:pPr>
          <w:r w:rsidRPr="0052327D">
            <w:rPr>
              <w:rFonts w:ascii="Century Schoolbook" w:hAnsi="Century Schoolbook" w:cs="Arial"/>
              <w:b/>
              <w:sz w:val="20"/>
            </w:rPr>
            <w:t>DEPARTMENT</w:t>
          </w:r>
        </w:p>
      </w:tc>
      <w:tc>
        <w:tcPr>
          <w:tcW w:w="1392" w:type="pct"/>
          <w:gridSpan w:val="2"/>
          <w:tcBorders>
            <w:top w:val="single" w:sz="4" w:space="0" w:color="auto"/>
            <w:left w:val="single" w:sz="4" w:space="0" w:color="auto"/>
            <w:bottom w:val="single" w:sz="4" w:space="0" w:color="auto"/>
            <w:right w:val="single" w:sz="4" w:space="0" w:color="auto"/>
          </w:tcBorders>
          <w:vAlign w:val="center"/>
        </w:tcPr>
        <w:p w:rsidR="006C2155" w:rsidRPr="0052327D" w:rsidRDefault="006C2155" w:rsidP="0047223B">
          <w:pPr>
            <w:rPr>
              <w:rFonts w:ascii="Century Schoolbook" w:hAnsi="Century Schoolbook" w:cs="Arial"/>
              <w:smallCaps/>
              <w:sz w:val="20"/>
            </w:rPr>
          </w:pPr>
        </w:p>
      </w:tc>
    </w:tr>
    <w:tr w:rsidR="006C2155" w:rsidRPr="0052327D" w:rsidTr="0047223B">
      <w:trPr>
        <w:trHeight w:val="432"/>
      </w:trPr>
      <w:tc>
        <w:tcPr>
          <w:tcW w:w="2406" w:type="pct"/>
          <w:gridSpan w:val="2"/>
          <w:vMerge/>
          <w:tcBorders>
            <w:right w:val="single" w:sz="4" w:space="0" w:color="auto"/>
          </w:tcBorders>
        </w:tcPr>
        <w:p w:rsidR="006C2155" w:rsidRPr="0052327D" w:rsidRDefault="006C2155" w:rsidP="0047223B">
          <w:pPr>
            <w:ind w:right="360"/>
            <w:rPr>
              <w:rFonts w:ascii="Century Schoolbook" w:hAnsi="Century Schoolbook"/>
              <w:noProof/>
              <w:sz w:val="20"/>
            </w:rPr>
          </w:pPr>
        </w:p>
      </w:tc>
      <w:tc>
        <w:tcPr>
          <w:tcW w:w="1202" w:type="pct"/>
          <w:tcBorders>
            <w:top w:val="single" w:sz="4" w:space="0" w:color="auto"/>
            <w:left w:val="single" w:sz="4" w:space="0" w:color="auto"/>
            <w:bottom w:val="single" w:sz="4" w:space="0" w:color="auto"/>
            <w:right w:val="single" w:sz="4" w:space="0" w:color="auto"/>
          </w:tcBorders>
          <w:vAlign w:val="center"/>
        </w:tcPr>
        <w:p w:rsidR="006C2155" w:rsidRPr="0052327D" w:rsidRDefault="006C2155" w:rsidP="0047223B">
          <w:pPr>
            <w:rPr>
              <w:rFonts w:ascii="Century Schoolbook" w:hAnsi="Century Schoolbook" w:cs="Arial"/>
              <w:b/>
              <w:sz w:val="20"/>
            </w:rPr>
          </w:pPr>
          <w:r w:rsidRPr="0052327D">
            <w:rPr>
              <w:rFonts w:ascii="Century Schoolbook" w:hAnsi="Century Schoolbook" w:cs="Arial"/>
              <w:b/>
              <w:sz w:val="20"/>
            </w:rPr>
            <w:t>ORIGINATION DATE</w:t>
          </w:r>
        </w:p>
      </w:tc>
      <w:tc>
        <w:tcPr>
          <w:tcW w:w="1392" w:type="pct"/>
          <w:gridSpan w:val="2"/>
          <w:tcBorders>
            <w:top w:val="single" w:sz="4" w:space="0" w:color="auto"/>
            <w:left w:val="single" w:sz="4" w:space="0" w:color="auto"/>
            <w:bottom w:val="single" w:sz="4" w:space="0" w:color="auto"/>
            <w:right w:val="single" w:sz="4" w:space="0" w:color="auto"/>
          </w:tcBorders>
          <w:vAlign w:val="center"/>
        </w:tcPr>
        <w:p w:rsidR="006C2155" w:rsidRPr="0052327D" w:rsidRDefault="006C2155" w:rsidP="0047223B">
          <w:pPr>
            <w:rPr>
              <w:rFonts w:ascii="Century Schoolbook" w:hAnsi="Century Schoolbook" w:cs="Arial"/>
              <w:smallCaps/>
              <w:sz w:val="20"/>
            </w:rPr>
          </w:pPr>
        </w:p>
      </w:tc>
    </w:tr>
    <w:tr w:rsidR="006C2155" w:rsidRPr="0052327D" w:rsidTr="0047223B">
      <w:trPr>
        <w:trHeight w:val="548"/>
      </w:trPr>
      <w:tc>
        <w:tcPr>
          <w:tcW w:w="2406" w:type="pct"/>
          <w:gridSpan w:val="2"/>
          <w:vMerge/>
          <w:tcBorders>
            <w:right w:val="single" w:sz="4" w:space="0" w:color="auto"/>
          </w:tcBorders>
        </w:tcPr>
        <w:p w:rsidR="006C2155" w:rsidRPr="0052327D" w:rsidRDefault="006C2155" w:rsidP="0047223B">
          <w:pPr>
            <w:ind w:right="360"/>
            <w:rPr>
              <w:rFonts w:ascii="Century Schoolbook" w:hAnsi="Century Schoolbook"/>
              <w:noProof/>
              <w:sz w:val="20"/>
            </w:rPr>
          </w:pPr>
        </w:p>
      </w:tc>
      <w:tc>
        <w:tcPr>
          <w:tcW w:w="1202" w:type="pct"/>
          <w:tcBorders>
            <w:top w:val="single" w:sz="4" w:space="0" w:color="auto"/>
            <w:left w:val="single" w:sz="4" w:space="0" w:color="auto"/>
            <w:bottom w:val="single" w:sz="4" w:space="0" w:color="auto"/>
            <w:right w:val="single" w:sz="4" w:space="0" w:color="auto"/>
          </w:tcBorders>
          <w:vAlign w:val="center"/>
        </w:tcPr>
        <w:p w:rsidR="006C2155" w:rsidRPr="0052327D" w:rsidRDefault="006C2155" w:rsidP="0047223B">
          <w:pPr>
            <w:rPr>
              <w:rFonts w:ascii="Century Schoolbook" w:hAnsi="Century Schoolbook" w:cs="Arial"/>
              <w:b/>
              <w:sz w:val="20"/>
            </w:rPr>
          </w:pPr>
          <w:r w:rsidRPr="0052327D">
            <w:rPr>
              <w:rFonts w:ascii="Century Schoolbook" w:hAnsi="Century Schoolbook" w:cs="Arial"/>
              <w:b/>
              <w:sz w:val="20"/>
            </w:rPr>
            <w:t>LAST DATE OF</w:t>
          </w:r>
        </w:p>
        <w:p w:rsidR="006C2155" w:rsidRPr="0052327D" w:rsidRDefault="006C2155" w:rsidP="0047223B">
          <w:pPr>
            <w:rPr>
              <w:rFonts w:ascii="Century Schoolbook" w:hAnsi="Century Schoolbook" w:cs="Arial"/>
              <w:sz w:val="20"/>
            </w:rPr>
          </w:pPr>
          <w:r w:rsidRPr="0052327D">
            <w:rPr>
              <w:rFonts w:ascii="Century Schoolbook" w:hAnsi="Century Schoolbook" w:cs="Arial"/>
              <w:b/>
              <w:sz w:val="20"/>
            </w:rPr>
            <w:t xml:space="preserve">REVIEW / REVISION </w:t>
          </w:r>
        </w:p>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155" w:rsidRPr="0052327D" w:rsidRDefault="006C2155" w:rsidP="0047223B">
          <w:pPr>
            <w:rPr>
              <w:rFonts w:ascii="Century Schoolbook" w:hAnsi="Century Schoolbook" w:cs="Arial"/>
              <w:sz w:val="20"/>
            </w:rPr>
          </w:pPr>
        </w:p>
      </w:tc>
    </w:tr>
    <w:tr w:rsidR="006C2155" w:rsidRPr="0052327D" w:rsidTr="0047223B">
      <w:trPr>
        <w:trHeight w:val="548"/>
      </w:trPr>
      <w:tc>
        <w:tcPr>
          <w:tcW w:w="2406" w:type="pct"/>
          <w:gridSpan w:val="2"/>
          <w:vMerge/>
          <w:tcBorders>
            <w:right w:val="single" w:sz="4" w:space="0" w:color="auto"/>
          </w:tcBorders>
        </w:tcPr>
        <w:p w:rsidR="006C2155" w:rsidRPr="0052327D" w:rsidRDefault="006C2155" w:rsidP="0047223B">
          <w:pPr>
            <w:ind w:right="360"/>
            <w:rPr>
              <w:rFonts w:ascii="Century Schoolbook" w:hAnsi="Century Schoolbook"/>
              <w:noProof/>
              <w:sz w:val="20"/>
            </w:rPr>
          </w:pPr>
        </w:p>
      </w:tc>
      <w:tc>
        <w:tcPr>
          <w:tcW w:w="1202" w:type="pct"/>
          <w:tcBorders>
            <w:top w:val="single" w:sz="4" w:space="0" w:color="auto"/>
            <w:left w:val="single" w:sz="4" w:space="0" w:color="auto"/>
            <w:bottom w:val="single" w:sz="4" w:space="0" w:color="auto"/>
            <w:right w:val="single" w:sz="4" w:space="0" w:color="auto"/>
          </w:tcBorders>
          <w:vAlign w:val="center"/>
        </w:tcPr>
        <w:p w:rsidR="006C2155" w:rsidRPr="0052327D" w:rsidRDefault="006C2155" w:rsidP="0047223B">
          <w:pPr>
            <w:rPr>
              <w:rFonts w:ascii="Century Schoolbook" w:hAnsi="Century Schoolbook" w:cs="Arial"/>
              <w:b/>
              <w:sz w:val="20"/>
            </w:rPr>
          </w:pPr>
          <w:r w:rsidRPr="0052327D">
            <w:rPr>
              <w:rFonts w:ascii="Century Schoolbook" w:hAnsi="Century Schoolbook" w:cs="Arial"/>
              <w:b/>
              <w:sz w:val="20"/>
            </w:rPr>
            <w:t>APPROVED BY</w:t>
          </w:r>
        </w:p>
      </w:tc>
      <w:tc>
        <w:tcPr>
          <w:tcW w:w="1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155" w:rsidRPr="0052327D" w:rsidRDefault="006C2155" w:rsidP="0047223B">
          <w:pPr>
            <w:rPr>
              <w:rFonts w:ascii="Century Schoolbook" w:hAnsi="Century Schoolbook" w:cs="Arial"/>
              <w:sz w:val="20"/>
            </w:rPr>
          </w:pPr>
        </w:p>
      </w:tc>
    </w:tr>
    <w:tr w:rsidR="006C2155" w:rsidRPr="0052327D" w:rsidTr="0047223B">
      <w:tblPrEx>
        <w:tblCellMar>
          <w:left w:w="72" w:type="dxa"/>
          <w:right w:w="72" w:type="dxa"/>
        </w:tblCellMar>
      </w:tblPrEx>
      <w:tc>
        <w:tcPr>
          <w:tcW w:w="480" w:type="pct"/>
          <w:tcBorders>
            <w:top w:val="single" w:sz="4" w:space="0" w:color="auto"/>
            <w:bottom w:val="single" w:sz="4" w:space="0" w:color="auto"/>
          </w:tcBorders>
        </w:tcPr>
        <w:p w:rsidR="006C2155" w:rsidRPr="0052327D" w:rsidRDefault="006C2155" w:rsidP="0047223B">
          <w:pPr>
            <w:spacing w:before="60"/>
            <w:rPr>
              <w:rFonts w:ascii="Century Schoolbook" w:hAnsi="Century Schoolbook" w:cs="Arial"/>
              <w:b/>
              <w:spacing w:val="-20"/>
              <w:sz w:val="20"/>
            </w:rPr>
          </w:pPr>
          <w:r w:rsidRPr="0052327D">
            <w:rPr>
              <w:rFonts w:ascii="Century Schoolbook" w:hAnsi="Century Schoolbook" w:cs="Arial"/>
              <w:b/>
              <w:spacing w:val="-20"/>
              <w:sz w:val="20"/>
            </w:rPr>
            <w:t>TITLE:</w:t>
          </w:r>
          <w:r w:rsidRPr="0052327D">
            <w:rPr>
              <w:rFonts w:ascii="Century Schoolbook" w:hAnsi="Century Schoolbook" w:cs="Arial"/>
              <w:b/>
              <w:spacing w:val="-20"/>
              <w:sz w:val="20"/>
            </w:rPr>
            <w:tab/>
          </w:r>
        </w:p>
      </w:tc>
      <w:tc>
        <w:tcPr>
          <w:tcW w:w="3766" w:type="pct"/>
          <w:gridSpan w:val="3"/>
          <w:tcBorders>
            <w:top w:val="single" w:sz="4" w:space="0" w:color="auto"/>
            <w:bottom w:val="single" w:sz="4" w:space="0" w:color="auto"/>
          </w:tcBorders>
        </w:tcPr>
        <w:p w:rsidR="006C2155" w:rsidRPr="0052327D" w:rsidRDefault="006C2155" w:rsidP="0047223B">
          <w:pPr>
            <w:spacing w:before="60"/>
            <w:rPr>
              <w:rFonts w:ascii="Century Schoolbook" w:hAnsi="Century Schoolbook" w:cs="Arial"/>
              <w:b/>
              <w:spacing w:val="-20"/>
              <w:sz w:val="20"/>
            </w:rPr>
          </w:pPr>
          <w:r w:rsidRPr="0052327D">
            <w:rPr>
              <w:rFonts w:ascii="Century Schoolbook" w:hAnsi="Century Schoolbook" w:cs="Arial"/>
              <w:b/>
              <w:spacing w:val="-20"/>
              <w:sz w:val="20"/>
            </w:rPr>
            <w:t>INFLUENZA VACCINATION POLICY FOR HEALTH</w:t>
          </w:r>
          <w:r>
            <w:rPr>
              <w:rFonts w:ascii="Century Schoolbook" w:hAnsi="Century Schoolbook" w:cs="Arial"/>
              <w:b/>
              <w:spacing w:val="-20"/>
              <w:sz w:val="20"/>
            </w:rPr>
            <w:t xml:space="preserve"> </w:t>
          </w:r>
          <w:r w:rsidRPr="0052327D">
            <w:rPr>
              <w:rFonts w:ascii="Century Schoolbook" w:hAnsi="Century Schoolbook" w:cs="Arial"/>
              <w:b/>
              <w:spacing w:val="-20"/>
              <w:sz w:val="20"/>
            </w:rPr>
            <w:t>CARE PERSONNEL</w:t>
          </w:r>
        </w:p>
      </w:tc>
      <w:tc>
        <w:tcPr>
          <w:tcW w:w="754" w:type="pct"/>
          <w:tcBorders>
            <w:top w:val="single" w:sz="4" w:space="0" w:color="auto"/>
            <w:bottom w:val="single" w:sz="4" w:space="0" w:color="auto"/>
          </w:tcBorders>
          <w:vAlign w:val="bottom"/>
        </w:tcPr>
        <w:p w:rsidR="006C2155" w:rsidRPr="0052327D" w:rsidRDefault="006C2155" w:rsidP="001C3F3C">
          <w:pPr>
            <w:ind w:left="-72"/>
            <w:rPr>
              <w:rFonts w:ascii="Century Schoolbook" w:hAnsi="Century Schoolbook"/>
              <w:b/>
              <w:sz w:val="20"/>
            </w:rPr>
          </w:pPr>
          <w:r w:rsidRPr="0052327D">
            <w:rPr>
              <w:rFonts w:ascii="Century Schoolbook" w:hAnsi="Century Schoolbook" w:cs="Arial"/>
              <w:b/>
              <w:sz w:val="20"/>
            </w:rPr>
            <w:t xml:space="preserve">PAGE </w:t>
          </w:r>
          <w:r w:rsidRPr="0052327D">
            <w:rPr>
              <w:rFonts w:ascii="Century Schoolbook" w:hAnsi="Century Schoolbook" w:cs="Arial"/>
              <w:b/>
              <w:sz w:val="20"/>
            </w:rPr>
            <w:fldChar w:fldCharType="begin"/>
          </w:r>
          <w:r w:rsidRPr="0052327D">
            <w:rPr>
              <w:rFonts w:ascii="Century Schoolbook" w:hAnsi="Century Schoolbook" w:cs="Arial"/>
              <w:b/>
              <w:sz w:val="20"/>
            </w:rPr>
            <w:instrText xml:space="preserve"> PAGE </w:instrText>
          </w:r>
          <w:r w:rsidRPr="0052327D">
            <w:rPr>
              <w:rFonts w:ascii="Century Schoolbook" w:hAnsi="Century Schoolbook" w:cs="Arial"/>
              <w:b/>
              <w:sz w:val="20"/>
            </w:rPr>
            <w:fldChar w:fldCharType="separate"/>
          </w:r>
          <w:r w:rsidR="00F94DAC">
            <w:rPr>
              <w:rFonts w:ascii="Century Schoolbook" w:hAnsi="Century Schoolbook" w:cs="Arial"/>
              <w:b/>
              <w:noProof/>
              <w:sz w:val="20"/>
            </w:rPr>
            <w:t>1</w:t>
          </w:r>
          <w:r w:rsidRPr="0052327D">
            <w:rPr>
              <w:rFonts w:ascii="Century Schoolbook" w:hAnsi="Century Schoolbook" w:cs="Arial"/>
              <w:b/>
              <w:sz w:val="20"/>
            </w:rPr>
            <w:fldChar w:fldCharType="end"/>
          </w:r>
          <w:r w:rsidRPr="0052327D">
            <w:rPr>
              <w:rFonts w:ascii="Century Schoolbook" w:hAnsi="Century Schoolbook" w:cs="Arial"/>
              <w:b/>
              <w:sz w:val="20"/>
            </w:rPr>
            <w:t xml:space="preserve"> OF </w:t>
          </w:r>
          <w:r w:rsidRPr="0052327D">
            <w:rPr>
              <w:rFonts w:ascii="Century Schoolbook" w:hAnsi="Century Schoolbook" w:cs="Arial"/>
              <w:b/>
              <w:sz w:val="20"/>
            </w:rPr>
            <w:fldChar w:fldCharType="begin"/>
          </w:r>
          <w:r w:rsidRPr="0052327D">
            <w:rPr>
              <w:rFonts w:ascii="Century Schoolbook" w:hAnsi="Century Schoolbook" w:cs="Arial"/>
              <w:b/>
              <w:sz w:val="20"/>
            </w:rPr>
            <w:instrText xml:space="preserve"> NUMPAGES  </w:instrText>
          </w:r>
          <w:r w:rsidRPr="0052327D">
            <w:rPr>
              <w:rFonts w:ascii="Century Schoolbook" w:hAnsi="Century Schoolbook" w:cs="Arial"/>
              <w:b/>
              <w:sz w:val="20"/>
            </w:rPr>
            <w:fldChar w:fldCharType="separate"/>
          </w:r>
          <w:r w:rsidR="00F94DAC">
            <w:rPr>
              <w:rFonts w:ascii="Century Schoolbook" w:hAnsi="Century Schoolbook" w:cs="Arial"/>
              <w:b/>
              <w:noProof/>
              <w:sz w:val="20"/>
            </w:rPr>
            <w:t>5</w:t>
          </w:r>
          <w:r w:rsidRPr="0052327D">
            <w:rPr>
              <w:rFonts w:ascii="Century Schoolbook" w:hAnsi="Century Schoolbook" w:cs="Arial"/>
              <w:b/>
              <w:sz w:val="20"/>
            </w:rPr>
            <w:fldChar w:fldCharType="end"/>
          </w:r>
        </w:p>
      </w:tc>
    </w:tr>
  </w:tbl>
  <w:p w:rsidR="006C2155" w:rsidRPr="0052327D" w:rsidRDefault="006C2155" w:rsidP="0047223B">
    <w:pPr>
      <w:pStyle w:val="Header"/>
      <w:rPr>
        <w:rFonts w:ascii="Century Schoolbook" w:hAnsi="Century Schoolboo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874"/>
    <w:multiLevelType w:val="hybridMultilevel"/>
    <w:tmpl w:val="16DC4160"/>
    <w:lvl w:ilvl="0" w:tplc="04090015">
      <w:start w:val="1"/>
      <w:numFmt w:val="upperLetter"/>
      <w:lvlText w:val="%1."/>
      <w:lvlJc w:val="left"/>
      <w:pPr>
        <w:ind w:left="810" w:hanging="360"/>
      </w:pPr>
      <w:rPr>
        <w:rFonts w:hint="default"/>
      </w:rPr>
    </w:lvl>
    <w:lvl w:ilvl="1" w:tplc="0409000F">
      <w:start w:val="1"/>
      <w:numFmt w:val="decimal"/>
      <w:lvlText w:val="%2."/>
      <w:lvlJc w:val="left"/>
      <w:pPr>
        <w:ind w:left="1560" w:hanging="360"/>
      </w:pPr>
      <w:rPr>
        <w:rFonts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ambria"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ambria"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8DA3E36"/>
    <w:multiLevelType w:val="hybridMultilevel"/>
    <w:tmpl w:val="8E803440"/>
    <w:lvl w:ilvl="0" w:tplc="77465A0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7683934"/>
    <w:multiLevelType w:val="hybridMultilevel"/>
    <w:tmpl w:val="6FFCA294"/>
    <w:lvl w:ilvl="0" w:tplc="04090015">
      <w:start w:val="1"/>
      <w:numFmt w:val="upperLetter"/>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1D270892"/>
    <w:multiLevelType w:val="hybridMultilevel"/>
    <w:tmpl w:val="6FFCA294"/>
    <w:lvl w:ilvl="0" w:tplc="04090015">
      <w:start w:val="1"/>
      <w:numFmt w:val="upperLetter"/>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23FF3736"/>
    <w:multiLevelType w:val="hybridMultilevel"/>
    <w:tmpl w:val="DF182B08"/>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4281F"/>
    <w:multiLevelType w:val="hybridMultilevel"/>
    <w:tmpl w:val="6FFCA294"/>
    <w:lvl w:ilvl="0" w:tplc="04090015">
      <w:start w:val="1"/>
      <w:numFmt w:val="upperLetter"/>
      <w:lvlText w:val="%1."/>
      <w:lvlJc w:val="left"/>
      <w:pPr>
        <w:ind w:left="900"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378B7D52"/>
    <w:multiLevelType w:val="hybridMultilevel"/>
    <w:tmpl w:val="0CEE5D34"/>
    <w:lvl w:ilvl="0" w:tplc="CD28313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D65A1"/>
    <w:multiLevelType w:val="hybridMultilevel"/>
    <w:tmpl w:val="6FFCA294"/>
    <w:lvl w:ilvl="0" w:tplc="04090015">
      <w:start w:val="1"/>
      <w:numFmt w:val="upperLetter"/>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54D00381"/>
    <w:multiLevelType w:val="hybridMultilevel"/>
    <w:tmpl w:val="B568DC7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87B9B"/>
    <w:multiLevelType w:val="hybridMultilevel"/>
    <w:tmpl w:val="8B4A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B519C"/>
    <w:multiLevelType w:val="hybridMultilevel"/>
    <w:tmpl w:val="256039C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68206396"/>
    <w:multiLevelType w:val="hybridMultilevel"/>
    <w:tmpl w:val="7FD8E34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8985426"/>
    <w:multiLevelType w:val="hybridMultilevel"/>
    <w:tmpl w:val="6FFCA294"/>
    <w:lvl w:ilvl="0" w:tplc="04090015">
      <w:start w:val="1"/>
      <w:numFmt w:val="upperLetter"/>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75E65739"/>
    <w:multiLevelType w:val="hybridMultilevel"/>
    <w:tmpl w:val="6FFCA294"/>
    <w:lvl w:ilvl="0" w:tplc="04090015">
      <w:start w:val="1"/>
      <w:numFmt w:val="upperLetter"/>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7C966535"/>
    <w:multiLevelType w:val="hybridMultilevel"/>
    <w:tmpl w:val="6FFCA294"/>
    <w:lvl w:ilvl="0" w:tplc="04090015">
      <w:start w:val="1"/>
      <w:numFmt w:val="upperLetter"/>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7D8D6ADC"/>
    <w:multiLevelType w:val="hybridMultilevel"/>
    <w:tmpl w:val="6FFCA294"/>
    <w:lvl w:ilvl="0" w:tplc="04090015">
      <w:start w:val="1"/>
      <w:numFmt w:val="upperLetter"/>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num>
  <w:num w:numId="2">
    <w:abstractNumId w:val="4"/>
  </w:num>
  <w:num w:numId="3">
    <w:abstractNumId w:val="2"/>
  </w:num>
  <w:num w:numId="4">
    <w:abstractNumId w:val="5"/>
  </w:num>
  <w:num w:numId="5">
    <w:abstractNumId w:val="7"/>
  </w:num>
  <w:num w:numId="6">
    <w:abstractNumId w:val="14"/>
  </w:num>
  <w:num w:numId="7">
    <w:abstractNumId w:val="13"/>
  </w:num>
  <w:num w:numId="8">
    <w:abstractNumId w:val="15"/>
  </w:num>
  <w:num w:numId="9">
    <w:abstractNumId w:val="12"/>
  </w:num>
  <w:num w:numId="10">
    <w:abstractNumId w:val="3"/>
  </w:num>
  <w:num w:numId="11">
    <w:abstractNumId w:val="10"/>
  </w:num>
  <w:num w:numId="12">
    <w:abstractNumId w:val="11"/>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3B6"/>
    <w:rsid w:val="00007FAD"/>
    <w:rsid w:val="00013445"/>
    <w:rsid w:val="00031D5A"/>
    <w:rsid w:val="000573C1"/>
    <w:rsid w:val="000669D3"/>
    <w:rsid w:val="00073DB2"/>
    <w:rsid w:val="00080422"/>
    <w:rsid w:val="000849BD"/>
    <w:rsid w:val="000A73DE"/>
    <w:rsid w:val="000B4F34"/>
    <w:rsid w:val="000B59FD"/>
    <w:rsid w:val="000C03B6"/>
    <w:rsid w:val="000C72B9"/>
    <w:rsid w:val="000D1778"/>
    <w:rsid w:val="000D56BA"/>
    <w:rsid w:val="000E1487"/>
    <w:rsid w:val="000F6AF6"/>
    <w:rsid w:val="00104842"/>
    <w:rsid w:val="001156ED"/>
    <w:rsid w:val="00116D79"/>
    <w:rsid w:val="00120937"/>
    <w:rsid w:val="001515A8"/>
    <w:rsid w:val="00153E6B"/>
    <w:rsid w:val="00162B6F"/>
    <w:rsid w:val="0016558B"/>
    <w:rsid w:val="0016670B"/>
    <w:rsid w:val="00177B3E"/>
    <w:rsid w:val="0018551F"/>
    <w:rsid w:val="00190059"/>
    <w:rsid w:val="001B5EA0"/>
    <w:rsid w:val="001C267D"/>
    <w:rsid w:val="001C3F3C"/>
    <w:rsid w:val="001D2F5F"/>
    <w:rsid w:val="001D71AC"/>
    <w:rsid w:val="002032D9"/>
    <w:rsid w:val="00207BA2"/>
    <w:rsid w:val="00265880"/>
    <w:rsid w:val="00271FB7"/>
    <w:rsid w:val="00276DAD"/>
    <w:rsid w:val="00277426"/>
    <w:rsid w:val="00283F90"/>
    <w:rsid w:val="002953B2"/>
    <w:rsid w:val="002A08B0"/>
    <w:rsid w:val="002A29B3"/>
    <w:rsid w:val="002A4484"/>
    <w:rsid w:val="00304B29"/>
    <w:rsid w:val="00315356"/>
    <w:rsid w:val="00323D36"/>
    <w:rsid w:val="00332A31"/>
    <w:rsid w:val="00344C7B"/>
    <w:rsid w:val="00377C46"/>
    <w:rsid w:val="003A4434"/>
    <w:rsid w:val="003D5A13"/>
    <w:rsid w:val="003D66DD"/>
    <w:rsid w:val="003F5A0D"/>
    <w:rsid w:val="0042757F"/>
    <w:rsid w:val="00440D5C"/>
    <w:rsid w:val="00443182"/>
    <w:rsid w:val="00471080"/>
    <w:rsid w:val="0047223B"/>
    <w:rsid w:val="00475E42"/>
    <w:rsid w:val="00482397"/>
    <w:rsid w:val="004A1D65"/>
    <w:rsid w:val="004A200A"/>
    <w:rsid w:val="004B4F39"/>
    <w:rsid w:val="004D00FC"/>
    <w:rsid w:val="0052327D"/>
    <w:rsid w:val="005320BC"/>
    <w:rsid w:val="00554CDF"/>
    <w:rsid w:val="00576DD4"/>
    <w:rsid w:val="005A67D5"/>
    <w:rsid w:val="005B5AB3"/>
    <w:rsid w:val="005C42AB"/>
    <w:rsid w:val="005D07F5"/>
    <w:rsid w:val="005E372B"/>
    <w:rsid w:val="0064274F"/>
    <w:rsid w:val="00655CB8"/>
    <w:rsid w:val="00663C61"/>
    <w:rsid w:val="00667019"/>
    <w:rsid w:val="0067397C"/>
    <w:rsid w:val="00673E6A"/>
    <w:rsid w:val="0068343E"/>
    <w:rsid w:val="00686583"/>
    <w:rsid w:val="006A2952"/>
    <w:rsid w:val="006A48B3"/>
    <w:rsid w:val="006A48D7"/>
    <w:rsid w:val="006A6B11"/>
    <w:rsid w:val="006A7C89"/>
    <w:rsid w:val="006B0230"/>
    <w:rsid w:val="006C2155"/>
    <w:rsid w:val="006C5690"/>
    <w:rsid w:val="006C649D"/>
    <w:rsid w:val="006D5F39"/>
    <w:rsid w:val="006F1F58"/>
    <w:rsid w:val="007017E5"/>
    <w:rsid w:val="00706246"/>
    <w:rsid w:val="007230B6"/>
    <w:rsid w:val="00727739"/>
    <w:rsid w:val="00752E49"/>
    <w:rsid w:val="00772B93"/>
    <w:rsid w:val="007A6A09"/>
    <w:rsid w:val="007B50C8"/>
    <w:rsid w:val="007C6C48"/>
    <w:rsid w:val="007D13EF"/>
    <w:rsid w:val="007D27A4"/>
    <w:rsid w:val="007D4B52"/>
    <w:rsid w:val="007E10EF"/>
    <w:rsid w:val="007F288C"/>
    <w:rsid w:val="007F2A82"/>
    <w:rsid w:val="00802C5B"/>
    <w:rsid w:val="00821495"/>
    <w:rsid w:val="00823789"/>
    <w:rsid w:val="008320CE"/>
    <w:rsid w:val="00833DCF"/>
    <w:rsid w:val="00843654"/>
    <w:rsid w:val="00864BA2"/>
    <w:rsid w:val="00874DAE"/>
    <w:rsid w:val="00877006"/>
    <w:rsid w:val="00884536"/>
    <w:rsid w:val="008C3A96"/>
    <w:rsid w:val="008D1090"/>
    <w:rsid w:val="008D4393"/>
    <w:rsid w:val="008E1586"/>
    <w:rsid w:val="008E5C8C"/>
    <w:rsid w:val="008F0B4B"/>
    <w:rsid w:val="00901F81"/>
    <w:rsid w:val="0090671F"/>
    <w:rsid w:val="009101F4"/>
    <w:rsid w:val="00916ED5"/>
    <w:rsid w:val="00924F07"/>
    <w:rsid w:val="00930943"/>
    <w:rsid w:val="009606EF"/>
    <w:rsid w:val="00973BA0"/>
    <w:rsid w:val="00982F44"/>
    <w:rsid w:val="009C7A3B"/>
    <w:rsid w:val="009D55A7"/>
    <w:rsid w:val="009D5F6D"/>
    <w:rsid w:val="00A15520"/>
    <w:rsid w:val="00A43A18"/>
    <w:rsid w:val="00A45DCA"/>
    <w:rsid w:val="00A528F7"/>
    <w:rsid w:val="00A617CC"/>
    <w:rsid w:val="00A619A8"/>
    <w:rsid w:val="00A67377"/>
    <w:rsid w:val="00A82FF4"/>
    <w:rsid w:val="00A869CD"/>
    <w:rsid w:val="00A92E92"/>
    <w:rsid w:val="00AC1D48"/>
    <w:rsid w:val="00AD18C6"/>
    <w:rsid w:val="00AD3EB4"/>
    <w:rsid w:val="00B21DF7"/>
    <w:rsid w:val="00B2328B"/>
    <w:rsid w:val="00B624B2"/>
    <w:rsid w:val="00B66453"/>
    <w:rsid w:val="00B7486F"/>
    <w:rsid w:val="00B76D84"/>
    <w:rsid w:val="00B842C3"/>
    <w:rsid w:val="00B84E9B"/>
    <w:rsid w:val="00B9511A"/>
    <w:rsid w:val="00BC5363"/>
    <w:rsid w:val="00BD3A93"/>
    <w:rsid w:val="00BD5A9F"/>
    <w:rsid w:val="00BD7D45"/>
    <w:rsid w:val="00BE255E"/>
    <w:rsid w:val="00C11963"/>
    <w:rsid w:val="00C1437C"/>
    <w:rsid w:val="00C16CED"/>
    <w:rsid w:val="00C224EE"/>
    <w:rsid w:val="00C23CA1"/>
    <w:rsid w:val="00C701AE"/>
    <w:rsid w:val="00C91434"/>
    <w:rsid w:val="00C93B4F"/>
    <w:rsid w:val="00CB1767"/>
    <w:rsid w:val="00CB222D"/>
    <w:rsid w:val="00CB43E9"/>
    <w:rsid w:val="00CB52DA"/>
    <w:rsid w:val="00CE7DD7"/>
    <w:rsid w:val="00D021CC"/>
    <w:rsid w:val="00D1318E"/>
    <w:rsid w:val="00D20AD5"/>
    <w:rsid w:val="00D45DF6"/>
    <w:rsid w:val="00D471D3"/>
    <w:rsid w:val="00D8561B"/>
    <w:rsid w:val="00D90CED"/>
    <w:rsid w:val="00D97550"/>
    <w:rsid w:val="00DE30B2"/>
    <w:rsid w:val="00DF6D9E"/>
    <w:rsid w:val="00E0006C"/>
    <w:rsid w:val="00E00C9A"/>
    <w:rsid w:val="00E03906"/>
    <w:rsid w:val="00E20988"/>
    <w:rsid w:val="00E33BB3"/>
    <w:rsid w:val="00E45E02"/>
    <w:rsid w:val="00E46CCB"/>
    <w:rsid w:val="00E619CA"/>
    <w:rsid w:val="00E70A1D"/>
    <w:rsid w:val="00E917B3"/>
    <w:rsid w:val="00EA35A5"/>
    <w:rsid w:val="00EB573C"/>
    <w:rsid w:val="00EC1F1C"/>
    <w:rsid w:val="00ED1148"/>
    <w:rsid w:val="00EE1F60"/>
    <w:rsid w:val="00F2143C"/>
    <w:rsid w:val="00F56489"/>
    <w:rsid w:val="00F61B94"/>
    <w:rsid w:val="00F62A77"/>
    <w:rsid w:val="00F70F89"/>
    <w:rsid w:val="00F81325"/>
    <w:rsid w:val="00F94DAC"/>
    <w:rsid w:val="00FA7285"/>
    <w:rsid w:val="00FB196A"/>
    <w:rsid w:val="00FB2784"/>
    <w:rsid w:val="00FC6DB3"/>
    <w:rsid w:val="00FC7288"/>
    <w:rsid w:val="00FE6675"/>
    <w:rsid w:val="00FF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58F9222-993E-4B2E-80B9-45183CAD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alaPro-Regular" w:eastAsia="Calibri" w:hAnsi="ScalaPro-Regula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3B6"/>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03B6"/>
    <w:pPr>
      <w:tabs>
        <w:tab w:val="center" w:pos="4320"/>
        <w:tab w:val="right" w:pos="8640"/>
      </w:tabs>
    </w:pPr>
    <w:rPr>
      <w:sz w:val="20"/>
      <w:lang w:val="x-none" w:eastAsia="x-none"/>
    </w:rPr>
  </w:style>
  <w:style w:type="character" w:customStyle="1" w:styleId="HeaderChar">
    <w:name w:val="Header Char"/>
    <w:link w:val="Header"/>
    <w:rsid w:val="000C03B6"/>
    <w:rPr>
      <w:rFonts w:ascii="Times New Roman" w:eastAsia="Times New Roman" w:hAnsi="Times New Roman" w:cs="Times New Roman"/>
      <w:szCs w:val="20"/>
    </w:rPr>
  </w:style>
  <w:style w:type="paragraph" w:customStyle="1" w:styleId="Default">
    <w:name w:val="Default"/>
    <w:rsid w:val="000C03B6"/>
    <w:pPr>
      <w:autoSpaceDE w:val="0"/>
      <w:autoSpaceDN w:val="0"/>
      <w:adjustRightInd w:val="0"/>
    </w:pPr>
    <w:rPr>
      <w:rFonts w:ascii="Arial,Bold" w:eastAsia="Times New Roman" w:hAnsi="Arial,Bold" w:cs="Arial,Bold"/>
    </w:rPr>
  </w:style>
  <w:style w:type="paragraph" w:customStyle="1" w:styleId="Style1">
    <w:name w:val="Style1"/>
    <w:basedOn w:val="Default"/>
    <w:next w:val="Default"/>
    <w:rsid w:val="000C03B6"/>
    <w:pPr>
      <w:spacing w:before="240"/>
    </w:pPr>
    <w:rPr>
      <w:rFonts w:cs="Times New Roman"/>
      <w:sz w:val="24"/>
      <w:szCs w:val="24"/>
    </w:rPr>
  </w:style>
  <w:style w:type="paragraph" w:styleId="BodyText">
    <w:name w:val="Body Text"/>
    <w:basedOn w:val="Normal"/>
    <w:link w:val="BodyTextChar"/>
    <w:rsid w:val="000C03B6"/>
    <w:pPr>
      <w:spacing w:after="120"/>
    </w:pPr>
    <w:rPr>
      <w:sz w:val="20"/>
      <w:lang w:val="x-none" w:eastAsia="x-none"/>
    </w:rPr>
  </w:style>
  <w:style w:type="character" w:customStyle="1" w:styleId="BodyTextChar">
    <w:name w:val="Body Text Char"/>
    <w:link w:val="BodyText"/>
    <w:rsid w:val="000C03B6"/>
    <w:rPr>
      <w:rFonts w:ascii="Times New Roman" w:eastAsia="Times New Roman" w:hAnsi="Times New Roman" w:cs="Times New Roman"/>
      <w:sz w:val="20"/>
      <w:szCs w:val="20"/>
    </w:rPr>
  </w:style>
  <w:style w:type="character" w:styleId="Hyperlink">
    <w:name w:val="Hyperlink"/>
    <w:rsid w:val="000C03B6"/>
    <w:rPr>
      <w:color w:val="0000FF"/>
      <w:u w:val="single"/>
    </w:rPr>
  </w:style>
  <w:style w:type="paragraph" w:customStyle="1" w:styleId="ColorfulList-Accent11">
    <w:name w:val="Colorful List - Accent 11"/>
    <w:basedOn w:val="Normal"/>
    <w:uiPriority w:val="34"/>
    <w:qFormat/>
    <w:rsid w:val="000C03B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C03B6"/>
    <w:rPr>
      <w:rFonts w:ascii="Tahoma" w:hAnsi="Tahoma"/>
      <w:sz w:val="16"/>
      <w:szCs w:val="16"/>
      <w:lang w:val="x-none" w:eastAsia="x-none"/>
    </w:rPr>
  </w:style>
  <w:style w:type="character" w:customStyle="1" w:styleId="BalloonTextChar">
    <w:name w:val="Balloon Text Char"/>
    <w:link w:val="BalloonText"/>
    <w:uiPriority w:val="99"/>
    <w:semiHidden/>
    <w:rsid w:val="000C03B6"/>
    <w:rPr>
      <w:rFonts w:ascii="Tahoma" w:eastAsia="Times New Roman" w:hAnsi="Tahoma" w:cs="Tahoma"/>
      <w:sz w:val="16"/>
      <w:szCs w:val="16"/>
    </w:rPr>
  </w:style>
  <w:style w:type="paragraph" w:styleId="Footer">
    <w:name w:val="footer"/>
    <w:basedOn w:val="Normal"/>
    <w:link w:val="FooterChar"/>
    <w:uiPriority w:val="99"/>
    <w:unhideWhenUsed/>
    <w:rsid w:val="000C03B6"/>
    <w:pPr>
      <w:tabs>
        <w:tab w:val="center" w:pos="4680"/>
        <w:tab w:val="right" w:pos="9360"/>
      </w:tabs>
    </w:pPr>
    <w:rPr>
      <w:sz w:val="20"/>
      <w:lang w:val="x-none" w:eastAsia="x-none"/>
    </w:rPr>
  </w:style>
  <w:style w:type="character" w:customStyle="1" w:styleId="FooterChar">
    <w:name w:val="Footer Char"/>
    <w:link w:val="Footer"/>
    <w:uiPriority w:val="99"/>
    <w:rsid w:val="000C03B6"/>
    <w:rPr>
      <w:rFonts w:ascii="Times New Roman" w:eastAsia="Times New Roman" w:hAnsi="Times New Roman" w:cs="Times New Roman"/>
      <w:szCs w:val="20"/>
    </w:rPr>
  </w:style>
  <w:style w:type="paragraph" w:styleId="ListParagraph">
    <w:name w:val="List Paragraph"/>
    <w:basedOn w:val="Normal"/>
    <w:uiPriority w:val="34"/>
    <w:qFormat/>
    <w:rsid w:val="0047223B"/>
    <w:pPr>
      <w:spacing w:after="200"/>
      <w:ind w:left="720"/>
      <w:contextualSpacing/>
      <w:jc w:val="center"/>
    </w:pPr>
    <w:rPr>
      <w:rFonts w:ascii="ScalaPro-Regular" w:eastAsia="Calibri" w:hAnsi="ScalaPro-Regular"/>
      <w:szCs w:val="24"/>
    </w:rPr>
  </w:style>
  <w:style w:type="character" w:styleId="CommentReference">
    <w:name w:val="annotation reference"/>
    <w:uiPriority w:val="99"/>
    <w:semiHidden/>
    <w:unhideWhenUsed/>
    <w:rsid w:val="0016558B"/>
    <w:rPr>
      <w:sz w:val="16"/>
      <w:szCs w:val="16"/>
    </w:rPr>
  </w:style>
  <w:style w:type="paragraph" w:styleId="CommentText">
    <w:name w:val="annotation text"/>
    <w:basedOn w:val="Normal"/>
    <w:link w:val="CommentTextChar"/>
    <w:uiPriority w:val="99"/>
    <w:semiHidden/>
    <w:unhideWhenUsed/>
    <w:rsid w:val="0016558B"/>
    <w:rPr>
      <w:sz w:val="20"/>
      <w:lang w:val="x-none" w:eastAsia="x-none"/>
    </w:rPr>
  </w:style>
  <w:style w:type="character" w:customStyle="1" w:styleId="CommentTextChar">
    <w:name w:val="Comment Text Char"/>
    <w:link w:val="CommentText"/>
    <w:uiPriority w:val="99"/>
    <w:semiHidden/>
    <w:rsid w:val="0016558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558B"/>
    <w:rPr>
      <w:b/>
      <w:bCs/>
    </w:rPr>
  </w:style>
  <w:style w:type="character" w:customStyle="1" w:styleId="CommentSubjectChar">
    <w:name w:val="Comment Subject Char"/>
    <w:link w:val="CommentSubject"/>
    <w:uiPriority w:val="99"/>
    <w:semiHidden/>
    <w:rsid w:val="0016558B"/>
    <w:rPr>
      <w:rFonts w:ascii="Times New Roman" w:eastAsia="Times New Roman" w:hAnsi="Times New Roman"/>
      <w:b/>
      <w:bCs/>
    </w:rPr>
  </w:style>
  <w:style w:type="paragraph" w:styleId="FootnoteText">
    <w:name w:val="footnote text"/>
    <w:basedOn w:val="Normal"/>
    <w:link w:val="FootnoteTextChar"/>
    <w:uiPriority w:val="99"/>
    <w:semiHidden/>
    <w:unhideWhenUsed/>
    <w:rsid w:val="00207BA2"/>
    <w:rPr>
      <w:sz w:val="20"/>
      <w:lang w:val="x-none" w:eastAsia="x-none"/>
    </w:rPr>
  </w:style>
  <w:style w:type="character" w:customStyle="1" w:styleId="FootnoteTextChar">
    <w:name w:val="Footnote Text Char"/>
    <w:link w:val="FootnoteText"/>
    <w:uiPriority w:val="99"/>
    <w:semiHidden/>
    <w:rsid w:val="00207BA2"/>
    <w:rPr>
      <w:rFonts w:ascii="Times New Roman" w:eastAsia="Times New Roman" w:hAnsi="Times New Roman"/>
    </w:rPr>
  </w:style>
  <w:style w:type="character" w:styleId="FootnoteReference">
    <w:name w:val="footnote reference"/>
    <w:uiPriority w:val="99"/>
    <w:semiHidden/>
    <w:unhideWhenUsed/>
    <w:rsid w:val="00207BA2"/>
    <w:rPr>
      <w:vertAlign w:val="superscript"/>
    </w:rPr>
  </w:style>
  <w:style w:type="character" w:styleId="FollowedHyperlink">
    <w:name w:val="FollowedHyperlink"/>
    <w:uiPriority w:val="99"/>
    <w:semiHidden/>
    <w:unhideWhenUsed/>
    <w:rsid w:val="009606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16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adults/rec-vac/hcw.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dc.gov/flu/professionals/vaccination/vaccine_safety.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B62C-02BA-46C6-A859-2FC250A0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7814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Michigan Health &amp; Hospital Association</Company>
  <LinksUpToDate>false</LinksUpToDate>
  <CharactersWithSpaces>9166</CharactersWithSpaces>
  <SharedDoc>false</SharedDoc>
  <HLinks>
    <vt:vector size="48" baseType="variant">
      <vt:variant>
        <vt:i4>6619165</vt:i4>
      </vt:variant>
      <vt:variant>
        <vt:i4>30</vt:i4>
      </vt:variant>
      <vt:variant>
        <vt:i4>0</vt:i4>
      </vt:variant>
      <vt:variant>
        <vt:i4>5</vt:i4>
      </vt:variant>
      <vt:variant>
        <vt:lpwstr>http://cdc.gov/flu/professionals/vaccination/vaccine_safety.htm</vt:lpwstr>
      </vt:variant>
      <vt:variant>
        <vt:lpwstr/>
      </vt:variant>
      <vt:variant>
        <vt:i4>2490485</vt:i4>
      </vt:variant>
      <vt:variant>
        <vt:i4>27</vt:i4>
      </vt:variant>
      <vt:variant>
        <vt:i4>0</vt:i4>
      </vt:variant>
      <vt:variant>
        <vt:i4>5</vt:i4>
      </vt:variant>
      <vt:variant>
        <vt:lpwstr>http://www.michigan.gov/mdhhs/0,5885,7-339-71550_2955_22779_40563_48357-191554--,00.html</vt:lpwstr>
      </vt:variant>
      <vt:variant>
        <vt:lpwstr/>
      </vt:variant>
      <vt:variant>
        <vt:i4>6750326</vt:i4>
      </vt:variant>
      <vt:variant>
        <vt:i4>21</vt:i4>
      </vt:variant>
      <vt:variant>
        <vt:i4>0</vt:i4>
      </vt:variant>
      <vt:variant>
        <vt:i4>5</vt:i4>
      </vt:variant>
      <vt:variant>
        <vt:lpwstr>http://www.apic.org/Resource_/TinyMceFileManager/Advocacy-PDFs/APIC_Influenza_Immunization_of_HCP_12711.PDF</vt:lpwstr>
      </vt:variant>
      <vt:variant>
        <vt:lpwstr/>
      </vt:variant>
      <vt:variant>
        <vt:i4>3276846</vt:i4>
      </vt:variant>
      <vt:variant>
        <vt:i4>18</vt:i4>
      </vt:variant>
      <vt:variant>
        <vt:i4>0</vt:i4>
      </vt:variant>
      <vt:variant>
        <vt:i4>5</vt:i4>
      </vt:variant>
      <vt:variant>
        <vt:lpwstr>http://www.idsociety.org/uploadedFiles/IDSA/Policy_and_Advocacy/Current_Topics_and_Issues/Immunizations_and_Vaccines/Health_Care_Worker_Immunization/Statements/IDSA_SHEA_PIDS Policy on Mandatory Immunization of HCP.pdf</vt:lpwstr>
      </vt:variant>
      <vt:variant>
        <vt:lpwstr/>
      </vt:variant>
      <vt:variant>
        <vt:i4>3538984</vt:i4>
      </vt:variant>
      <vt:variant>
        <vt:i4>15</vt:i4>
      </vt:variant>
      <vt:variant>
        <vt:i4>0</vt:i4>
      </vt:variant>
      <vt:variant>
        <vt:i4>5</vt:i4>
      </vt:variant>
      <vt:variant>
        <vt:lpwstr>http://www.apha.org/policies-and-advocacy/public-health-policy-statements/policy-database/2014/07/11/14/36/annual-influenza-vaccination-requirements-for-health-workers</vt:lpwstr>
      </vt:variant>
      <vt:variant>
        <vt:lpwstr/>
      </vt:variant>
      <vt:variant>
        <vt:i4>3211308</vt:i4>
      </vt:variant>
      <vt:variant>
        <vt:i4>12</vt:i4>
      </vt:variant>
      <vt:variant>
        <vt:i4>0</vt:i4>
      </vt:variant>
      <vt:variant>
        <vt:i4>5</vt:i4>
      </vt:variant>
      <vt:variant>
        <vt:lpwstr>http://aapnews.aappublications.org/content/early/2015/09/17/aapnews.20150907-2</vt:lpwstr>
      </vt:variant>
      <vt:variant>
        <vt:lpwstr/>
      </vt:variant>
      <vt:variant>
        <vt:i4>7274602</vt:i4>
      </vt:variant>
      <vt:variant>
        <vt:i4>9</vt:i4>
      </vt:variant>
      <vt:variant>
        <vt:i4>0</vt:i4>
      </vt:variant>
      <vt:variant>
        <vt:i4>5</vt:i4>
      </vt:variant>
      <vt:variant>
        <vt:lpwstr>http://www.npsf.org/news/233415/Media-Alert-NPSF-Supports-Mandatory-Flu-Vaccinations-for-Healthcare-Workers.htm</vt:lpwstr>
      </vt:variant>
      <vt:variant>
        <vt:lpwstr/>
      </vt:variant>
      <vt:variant>
        <vt:i4>6881333</vt:i4>
      </vt:variant>
      <vt:variant>
        <vt:i4>0</vt:i4>
      </vt:variant>
      <vt:variant>
        <vt:i4>0</vt:i4>
      </vt:variant>
      <vt:variant>
        <vt:i4>5</vt:i4>
      </vt:variant>
      <vt:variant>
        <vt:lpwstr>http://www.cdc.gov/vaccines/adults/rec-vac/hcw.html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cp:lastModifiedBy>Linda Dicks</cp:lastModifiedBy>
  <cp:revision>2</cp:revision>
  <cp:lastPrinted>2011-07-29T17:12:00Z</cp:lastPrinted>
  <dcterms:created xsi:type="dcterms:W3CDTF">2016-11-22T20:23:00Z</dcterms:created>
  <dcterms:modified xsi:type="dcterms:W3CDTF">2016-11-22T20:23:00Z</dcterms:modified>
</cp:coreProperties>
</file>